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1DEF" w14:textId="51D18A3B" w:rsidR="000D0BB9" w:rsidRDefault="000D0BB9" w:rsidP="00B33053">
      <w:pPr>
        <w:spacing w:line="276" w:lineRule="auto"/>
        <w:rPr>
          <w:rFonts w:ascii="Arial" w:hAnsi="Arial" w:cs="Arial"/>
          <w:b/>
          <w:color w:val="000000"/>
          <w:lang w:eastAsia="ar-SA"/>
        </w:rPr>
      </w:pPr>
      <w:r>
        <w:rPr>
          <w:rFonts w:ascii="Arial" w:hAnsi="Arial" w:cs="Arial"/>
          <w:b/>
          <w:color w:val="000000"/>
          <w:lang w:eastAsia="ar-SA"/>
        </w:rPr>
        <w:t>Załącznik nr 1 do wniosku</w:t>
      </w:r>
    </w:p>
    <w:p w14:paraId="122444E8" w14:textId="77777777" w:rsidR="000D0BB9" w:rsidRDefault="000D0BB9" w:rsidP="00B33053">
      <w:pPr>
        <w:spacing w:line="276" w:lineRule="auto"/>
        <w:rPr>
          <w:rFonts w:ascii="Arial" w:hAnsi="Arial" w:cs="Arial"/>
          <w:b/>
          <w:color w:val="000000"/>
          <w:lang w:eastAsia="ar-SA"/>
        </w:rPr>
      </w:pPr>
    </w:p>
    <w:p w14:paraId="2AAA3760" w14:textId="5E308C59" w:rsidR="00B33053" w:rsidRPr="00B33053" w:rsidRDefault="00B33053" w:rsidP="00B33053">
      <w:pPr>
        <w:spacing w:line="276" w:lineRule="auto"/>
        <w:rPr>
          <w:rFonts w:ascii="Arial" w:hAnsi="Arial" w:cs="Arial"/>
          <w:b/>
          <w:color w:val="000000"/>
          <w:lang w:eastAsia="ar-SA"/>
        </w:rPr>
      </w:pPr>
      <w:r w:rsidRPr="00B33053">
        <w:rPr>
          <w:rFonts w:ascii="Arial" w:hAnsi="Arial" w:cs="Arial"/>
          <w:b/>
          <w:color w:val="000000"/>
          <w:lang w:eastAsia="ar-SA"/>
        </w:rPr>
        <w:t xml:space="preserve">INFORMACJA O PRAWACH I OBOWIĄZKACH OSOBY BEZROBOTNEJ OTRZYMUJĄCEJ BON NA ZASIEDLENIE </w:t>
      </w:r>
    </w:p>
    <w:p w14:paraId="5F1B38B0" w14:textId="2BF496F9" w:rsidR="00B33053" w:rsidRPr="00B33053" w:rsidRDefault="00B33053" w:rsidP="00B33053">
      <w:pPr>
        <w:spacing w:line="276" w:lineRule="auto"/>
        <w:rPr>
          <w:rFonts w:ascii="Arial" w:hAnsi="Arial" w:cs="Arial"/>
          <w:b/>
          <w:color w:val="000000"/>
          <w:lang w:eastAsia="ar-SA"/>
        </w:rPr>
      </w:pPr>
      <w:r w:rsidRPr="00B33053">
        <w:rPr>
          <w:rFonts w:ascii="Arial" w:hAnsi="Arial" w:cs="Arial"/>
          <w:b/>
          <w:color w:val="000000"/>
          <w:lang w:eastAsia="ar-SA"/>
        </w:rPr>
        <w:t>(art. 208 ustawy z dnia 20</w:t>
      </w:r>
      <w:r w:rsidR="00FE27AF">
        <w:rPr>
          <w:rFonts w:ascii="Arial" w:hAnsi="Arial" w:cs="Arial"/>
          <w:b/>
          <w:color w:val="000000"/>
          <w:lang w:eastAsia="ar-SA"/>
        </w:rPr>
        <w:t xml:space="preserve"> </w:t>
      </w:r>
      <w:r w:rsidRPr="00B33053">
        <w:rPr>
          <w:rFonts w:ascii="Arial" w:hAnsi="Arial" w:cs="Arial"/>
          <w:b/>
          <w:color w:val="000000"/>
          <w:lang w:eastAsia="ar-SA"/>
        </w:rPr>
        <w:t>marca 2025 r. o rynku pracy i służbach zatrudnienia)</w:t>
      </w:r>
    </w:p>
    <w:p w14:paraId="07A9006C" w14:textId="77777777" w:rsidR="00B33053" w:rsidRPr="00B33053" w:rsidRDefault="00B33053" w:rsidP="00B33053">
      <w:pPr>
        <w:autoSpaceDE w:val="0"/>
        <w:autoSpaceDN w:val="0"/>
        <w:adjustRightInd w:val="0"/>
        <w:spacing w:line="276" w:lineRule="auto"/>
        <w:rPr>
          <w:rFonts w:ascii="Arial" w:eastAsia="Calibri" w:hAnsi="Arial" w:cs="Arial"/>
          <w:color w:val="000000"/>
          <w:lang w:eastAsia="en-US"/>
        </w:rPr>
      </w:pPr>
    </w:p>
    <w:p w14:paraId="06C39337" w14:textId="3159EAD9" w:rsidR="00B33053" w:rsidRPr="00245EB8" w:rsidRDefault="00245EB8" w:rsidP="00245EB8">
      <w:pPr>
        <w:numPr>
          <w:ilvl w:val="0"/>
          <w:numId w:val="5"/>
        </w:numPr>
        <w:suppressAutoHyphens/>
        <w:spacing w:line="276" w:lineRule="auto"/>
        <w:ind w:left="357" w:hanging="357"/>
        <w:contextualSpacing/>
        <w:rPr>
          <w:rFonts w:ascii="Arial" w:eastAsia="Calibri" w:hAnsi="Arial" w:cs="Arial"/>
          <w:color w:val="000000"/>
          <w:lang w:eastAsia="en-US"/>
        </w:rPr>
      </w:pPr>
      <w:r w:rsidRPr="00245EB8">
        <w:rPr>
          <w:rFonts w:ascii="Arial" w:eastAsia="Calibri" w:hAnsi="Arial" w:cs="Arial"/>
          <w:color w:val="000000"/>
          <w:lang w:eastAsia="en-US"/>
        </w:rPr>
        <w:t xml:space="preserve">Na wniosek bezrobotnego starosta może na podstawie umowy przyznać </w:t>
      </w:r>
      <w:r w:rsidRPr="00245EB8">
        <w:rPr>
          <w:rFonts w:ascii="Arial" w:eastAsia="Calibri" w:hAnsi="Arial" w:cs="Arial"/>
          <w:b/>
          <w:bCs/>
          <w:color w:val="000000"/>
          <w:lang w:eastAsia="en-US"/>
        </w:rPr>
        <w:t>bon na zasiedlenie</w:t>
      </w:r>
      <w:r w:rsidRPr="00245EB8">
        <w:rPr>
          <w:rFonts w:ascii="Arial" w:eastAsia="Calibri" w:hAnsi="Arial" w:cs="Arial"/>
          <w:color w:val="000000"/>
          <w:lang w:eastAsia="en-US"/>
        </w:rPr>
        <w:t xml:space="preserve"> w wysokości określonej w umowie, nie wyższej jednak niż 200% przeciętnego wynagrodzenia za pracę, w związku z zamiarem podjęcia przez bezrobotnego zatrudnienia, wykonywania innej pracy zarobkowej</w:t>
      </w:r>
      <w:r w:rsidR="0043585D">
        <w:rPr>
          <w:rFonts w:ascii="Arial" w:eastAsia="Calibri" w:hAnsi="Arial" w:cs="Arial"/>
          <w:color w:val="000000"/>
          <w:lang w:eastAsia="en-US"/>
        </w:rPr>
        <w:t xml:space="preserve"> lub</w:t>
      </w:r>
      <w:r w:rsidRPr="00245EB8">
        <w:rPr>
          <w:rFonts w:ascii="Arial" w:eastAsia="Calibri" w:hAnsi="Arial" w:cs="Arial"/>
          <w:color w:val="000000"/>
          <w:lang w:eastAsia="en-US"/>
        </w:rPr>
        <w:t xml:space="preserve">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5F09EBDC" w14:textId="160880DA" w:rsidR="00245EB8" w:rsidRPr="00B33053" w:rsidRDefault="00245EB8" w:rsidP="00B33053">
      <w:pPr>
        <w:numPr>
          <w:ilvl w:val="0"/>
          <w:numId w:val="5"/>
        </w:numPr>
        <w:suppressAutoHyphens/>
        <w:spacing w:line="276" w:lineRule="auto"/>
        <w:ind w:left="357" w:hanging="357"/>
        <w:contextualSpacing/>
        <w:rPr>
          <w:rFonts w:ascii="Arial" w:eastAsia="Calibri" w:hAnsi="Arial" w:cs="Arial"/>
          <w:color w:val="000000"/>
          <w:lang w:eastAsia="en-US"/>
        </w:rPr>
      </w:pPr>
      <w:r>
        <w:rPr>
          <w:rFonts w:ascii="Arial" w:eastAsia="Calibri" w:hAnsi="Arial" w:cs="Arial"/>
          <w:color w:val="000000"/>
          <w:lang w:eastAsia="en-US"/>
        </w:rPr>
        <w:t>Starosta może zażądać od bezrobotnego dokumentów potwierdzających dotychczasowe miejsce zamieszkania wskazane we wniosku.</w:t>
      </w:r>
    </w:p>
    <w:p w14:paraId="17F35F0D" w14:textId="3443A9A7" w:rsidR="00B33053" w:rsidRDefault="00B33053" w:rsidP="00B33053">
      <w:pPr>
        <w:numPr>
          <w:ilvl w:val="0"/>
          <w:numId w:val="5"/>
        </w:numPr>
        <w:suppressAutoHyphens/>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Środki z Funduszu Pracy przyznane w ramach bonu na zasiedlenie bezrobotny przeznacza na pokrycie kosztów zamieszkania związanych z podjęciem zatrudnienia, wykonywania innej pracy zarobkowej lub działalności gospodarczej.</w:t>
      </w:r>
    </w:p>
    <w:p w14:paraId="5912EFA4" w14:textId="42782333" w:rsidR="009D0147" w:rsidRPr="00B156A8" w:rsidRDefault="009D0147" w:rsidP="009D0147">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r w:rsidRPr="00B156A8">
        <w:rPr>
          <w:rFonts w:ascii="Arial" w:hAnsi="Arial" w:cs="Arial"/>
          <w:b/>
          <w:bCs/>
        </w:rPr>
        <w:t xml:space="preserve">Zgodnie z </w:t>
      </w:r>
      <w:r>
        <w:rPr>
          <w:rFonts w:ascii="Arial" w:hAnsi="Arial" w:cs="Arial"/>
          <w:b/>
          <w:bCs/>
        </w:rPr>
        <w:t>a</w:t>
      </w:r>
      <w:r w:rsidRPr="00B156A8">
        <w:rPr>
          <w:rFonts w:ascii="Arial" w:hAnsi="Arial" w:cs="Arial"/>
          <w:b/>
          <w:bCs/>
        </w:rPr>
        <w:t>rt. 69</w:t>
      </w:r>
      <w:r>
        <w:rPr>
          <w:rFonts w:ascii="Arial" w:hAnsi="Arial" w:cs="Arial"/>
          <w:b/>
          <w:bCs/>
        </w:rPr>
        <w:t xml:space="preserve"> ustawy o rynku pracy i służbach zatrudnienia</w:t>
      </w:r>
      <w:r w:rsidRPr="00B156A8">
        <w:rPr>
          <w:rFonts w:ascii="Arial" w:hAnsi="Arial" w:cs="Arial"/>
          <w:b/>
          <w:bCs/>
        </w:rPr>
        <w:t xml:space="preserve"> pierwszeństwo w udzieleniu formy wsparcia</w:t>
      </w:r>
      <w:r w:rsidRPr="00B156A8">
        <w:rPr>
          <w:rFonts w:ascii="Arial" w:hAnsi="Arial" w:cs="Arial"/>
        </w:rPr>
        <w:t xml:space="preserve"> przysługuje wnioskodawcy, który spełnia co najmniej jeden </w:t>
      </w:r>
      <w:r>
        <w:rPr>
          <w:rFonts w:ascii="Arial" w:hAnsi="Arial" w:cs="Arial"/>
        </w:rPr>
        <w:br/>
      </w:r>
      <w:r w:rsidRPr="00B156A8">
        <w:rPr>
          <w:rFonts w:ascii="Arial" w:hAnsi="Arial" w:cs="Arial"/>
        </w:rPr>
        <w:t>z warunków pomocy</w:t>
      </w:r>
      <w:r>
        <w:rPr>
          <w:rFonts w:ascii="Arial" w:hAnsi="Arial" w:cs="Arial"/>
        </w:rPr>
        <w:t>,</w:t>
      </w:r>
      <w:r w:rsidRPr="00B156A8">
        <w:rPr>
          <w:rFonts w:ascii="Arial" w:hAnsi="Arial" w:cs="Arial"/>
        </w:rPr>
        <w:t xml:space="preserve"> a mianowicie jest: </w:t>
      </w:r>
    </w:p>
    <w:p w14:paraId="46805625" w14:textId="77777777" w:rsidR="009D0147" w:rsidRDefault="009D0147" w:rsidP="009D0147">
      <w:pPr>
        <w:pStyle w:val="Default"/>
        <w:numPr>
          <w:ilvl w:val="0"/>
          <w:numId w:val="13"/>
        </w:numPr>
        <w:spacing w:line="276" w:lineRule="auto"/>
        <w:rPr>
          <w:rFonts w:ascii="Arial" w:hAnsi="Arial" w:cs="Arial"/>
        </w:rPr>
      </w:pPr>
      <w:r w:rsidRPr="006B314C">
        <w:rPr>
          <w:rFonts w:ascii="Arial" w:hAnsi="Arial" w:cs="Arial"/>
        </w:rPr>
        <w:t xml:space="preserve">bezrobotnym posiadającym Kartę Dużej Rodziny, o której mowa w art. 1 ust. 1 ustawy z dnia 5 grudnia 2014 r. o Karcie Dużej Rodziny; </w:t>
      </w:r>
    </w:p>
    <w:p w14:paraId="4475B50A" w14:textId="77777777" w:rsidR="009D0147" w:rsidRDefault="009D0147" w:rsidP="009D0147">
      <w:pPr>
        <w:pStyle w:val="Default"/>
        <w:numPr>
          <w:ilvl w:val="0"/>
          <w:numId w:val="13"/>
        </w:numPr>
        <w:spacing w:line="276" w:lineRule="auto"/>
        <w:rPr>
          <w:rFonts w:ascii="Arial" w:hAnsi="Arial" w:cs="Arial"/>
        </w:rPr>
      </w:pPr>
      <w:r w:rsidRPr="00B156A8">
        <w:rPr>
          <w:rFonts w:ascii="Arial" w:hAnsi="Arial" w:cs="Arial"/>
        </w:rPr>
        <w:t xml:space="preserve">bezrobotnym powyżej 50. roku życia; </w:t>
      </w:r>
    </w:p>
    <w:p w14:paraId="72AF142D" w14:textId="77777777" w:rsidR="009D0147" w:rsidRDefault="009D0147" w:rsidP="009D0147">
      <w:pPr>
        <w:pStyle w:val="Default"/>
        <w:numPr>
          <w:ilvl w:val="0"/>
          <w:numId w:val="13"/>
        </w:numPr>
        <w:spacing w:line="276" w:lineRule="auto"/>
        <w:rPr>
          <w:rFonts w:ascii="Arial" w:hAnsi="Arial" w:cs="Arial"/>
        </w:rPr>
      </w:pPr>
      <w:r w:rsidRPr="00B156A8">
        <w:rPr>
          <w:rFonts w:ascii="Arial" w:hAnsi="Arial" w:cs="Arial"/>
        </w:rPr>
        <w:t xml:space="preserve">bezrobotnym bez kwalifikacji zawodowych; </w:t>
      </w:r>
    </w:p>
    <w:p w14:paraId="41A5F07E" w14:textId="77777777" w:rsidR="009D0147" w:rsidRDefault="009D0147" w:rsidP="009D0147">
      <w:pPr>
        <w:pStyle w:val="Default"/>
        <w:numPr>
          <w:ilvl w:val="0"/>
          <w:numId w:val="13"/>
        </w:numPr>
        <w:spacing w:line="276" w:lineRule="auto"/>
        <w:rPr>
          <w:rFonts w:ascii="Arial" w:hAnsi="Arial" w:cs="Arial"/>
        </w:rPr>
      </w:pPr>
      <w:r w:rsidRPr="00B156A8">
        <w:rPr>
          <w:rFonts w:ascii="Arial" w:hAnsi="Arial" w:cs="Arial"/>
        </w:rPr>
        <w:t xml:space="preserve">bezrobotnym niepełnosprawnym; </w:t>
      </w:r>
    </w:p>
    <w:p w14:paraId="1607EC37" w14:textId="77777777" w:rsidR="009D0147" w:rsidRDefault="009D0147" w:rsidP="009D0147">
      <w:pPr>
        <w:pStyle w:val="Default"/>
        <w:numPr>
          <w:ilvl w:val="0"/>
          <w:numId w:val="13"/>
        </w:numPr>
        <w:spacing w:line="276" w:lineRule="auto"/>
        <w:rPr>
          <w:rFonts w:ascii="Arial" w:hAnsi="Arial" w:cs="Arial"/>
        </w:rPr>
      </w:pPr>
      <w:r w:rsidRPr="00B156A8">
        <w:rPr>
          <w:rFonts w:ascii="Arial" w:hAnsi="Arial" w:cs="Arial"/>
        </w:rPr>
        <w:t xml:space="preserve">długotrwale bezrobotnym; </w:t>
      </w:r>
    </w:p>
    <w:p w14:paraId="48FDB6AC" w14:textId="77777777" w:rsidR="009D0147" w:rsidRDefault="009D0147" w:rsidP="009D0147">
      <w:pPr>
        <w:pStyle w:val="Default"/>
        <w:numPr>
          <w:ilvl w:val="0"/>
          <w:numId w:val="13"/>
        </w:numPr>
        <w:spacing w:line="276" w:lineRule="auto"/>
        <w:rPr>
          <w:rFonts w:ascii="Arial" w:hAnsi="Arial" w:cs="Arial"/>
        </w:rPr>
      </w:pPr>
      <w:r w:rsidRPr="00B156A8">
        <w:rPr>
          <w:rFonts w:ascii="Arial" w:hAnsi="Arial" w:cs="Arial"/>
        </w:rPr>
        <w:t>bezrobotnym i poszukującym pracy, będącym osobami do 30. roku życia;</w:t>
      </w:r>
    </w:p>
    <w:p w14:paraId="3A471F0C" w14:textId="6D9129F0" w:rsidR="009D0147" w:rsidRPr="009D0147" w:rsidRDefault="009D0147" w:rsidP="009D0147">
      <w:pPr>
        <w:pStyle w:val="Default"/>
        <w:numPr>
          <w:ilvl w:val="0"/>
          <w:numId w:val="13"/>
        </w:numPr>
        <w:spacing w:line="276" w:lineRule="auto"/>
        <w:rPr>
          <w:rFonts w:ascii="Arial" w:hAnsi="Arial" w:cs="Arial"/>
        </w:rPr>
      </w:pPr>
      <w:r w:rsidRPr="00B156A8">
        <w:rPr>
          <w:rFonts w:ascii="Arial" w:hAnsi="Arial" w:cs="Arial"/>
        </w:rPr>
        <w:t>bezrobotnym samotnie wychowującym co najmniej jedno dziecko.</w:t>
      </w:r>
    </w:p>
    <w:p w14:paraId="6E9246CB" w14:textId="77777777" w:rsidR="00B33053" w:rsidRPr="00B33053" w:rsidRDefault="00B33053" w:rsidP="00B33053">
      <w:pPr>
        <w:numPr>
          <w:ilvl w:val="0"/>
          <w:numId w:val="5"/>
        </w:numPr>
        <w:suppressAutoHyphens/>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Bezrobotny, któremu został przyznany bon na zasiedlenie, jest obowiązany:</w:t>
      </w:r>
    </w:p>
    <w:p w14:paraId="7CB2C81D" w14:textId="22D04356"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w okresie 240 dni liczonych od dnia zawarcia umowy z PUP, przez okres co najmniej 180 dni być zatrudniony, wykonywać inną pracę zarobkową lub działalność gospodarczą;</w:t>
      </w:r>
    </w:p>
    <w:p w14:paraId="71B3EFCD" w14:textId="0E61EB52"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z tytułu zatrudnienia, wykonywania innej pracy zarobkowej lub działalności gospodarczej, o których mowa w </w:t>
      </w:r>
      <w:proofErr w:type="spellStart"/>
      <w:r w:rsidR="0043585D">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osiągać wynagrodzenie lub przychód </w:t>
      </w:r>
      <w:r w:rsidR="000C4A77">
        <w:rPr>
          <w:rFonts w:ascii="Arial" w:eastAsia="Calibri" w:hAnsi="Arial" w:cs="Arial"/>
          <w:color w:val="000000"/>
          <w:lang w:eastAsia="en-US"/>
        </w:rPr>
        <w:br/>
      </w:r>
      <w:r w:rsidRPr="00B33053">
        <w:rPr>
          <w:rFonts w:ascii="Arial" w:eastAsia="Calibri" w:hAnsi="Arial" w:cs="Arial"/>
          <w:color w:val="000000"/>
          <w:lang w:eastAsia="en-US"/>
        </w:rPr>
        <w:t>w wysokości co najmniej minimalnego wynagrodzenia za pracę miesięcznie;</w:t>
      </w:r>
    </w:p>
    <w:p w14:paraId="1F0381A3" w14:textId="6B34992B"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lastRenderedPageBreak/>
        <w:t xml:space="preserve">nie później, niż w terminie 30 dni następujących po upływie 240 dni od dnia podpisania umowy z PUP złożyć oświadczenie o spełnieniu warunków, o których mowa w </w:t>
      </w:r>
      <w:r w:rsidR="00EC79D4">
        <w:rPr>
          <w:rFonts w:ascii="Arial" w:eastAsia="Calibri" w:hAnsi="Arial" w:cs="Arial"/>
          <w:color w:val="000000"/>
          <w:lang w:eastAsia="en-US"/>
        </w:rPr>
        <w:t>pkt</w:t>
      </w:r>
      <w:r w:rsidRPr="00B33053">
        <w:rPr>
          <w:rFonts w:ascii="Arial" w:eastAsia="Calibri" w:hAnsi="Arial" w:cs="Arial"/>
          <w:color w:val="000000"/>
          <w:lang w:eastAsia="en-US"/>
        </w:rPr>
        <w:t xml:space="preserve"> 1, oraz oświadczenie lub dokumenty potwierdzające spełnienie warunków, o których mowa w </w:t>
      </w:r>
      <w:proofErr w:type="spellStart"/>
      <w:r w:rsidR="00EC79D4">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i 2.</w:t>
      </w:r>
    </w:p>
    <w:p w14:paraId="64910EEC" w14:textId="1FC8FCCC"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W przypadku niewywiązania się przez bezrobotnego z obowiązku, o którym mowa w </w:t>
      </w:r>
      <w:r w:rsidR="00D37769">
        <w:rPr>
          <w:rFonts w:ascii="Arial" w:eastAsia="Calibri" w:hAnsi="Arial" w:cs="Arial"/>
          <w:color w:val="000000"/>
          <w:lang w:eastAsia="en-US"/>
        </w:rPr>
        <w:t xml:space="preserve">pkt 4 </w:t>
      </w:r>
      <w:proofErr w:type="spellStart"/>
      <w:r w:rsidR="00D37769">
        <w:rPr>
          <w:rFonts w:ascii="Arial" w:eastAsia="Calibri" w:hAnsi="Arial" w:cs="Arial"/>
          <w:color w:val="000000"/>
          <w:lang w:eastAsia="en-US"/>
        </w:rPr>
        <w:t>ppkt</w:t>
      </w:r>
      <w:proofErr w:type="spellEnd"/>
      <w:r w:rsidR="00D37769">
        <w:rPr>
          <w:rFonts w:ascii="Arial" w:eastAsia="Calibri" w:hAnsi="Arial" w:cs="Arial"/>
          <w:color w:val="000000"/>
          <w:lang w:eastAsia="en-US"/>
        </w:rPr>
        <w:t xml:space="preserve"> 3</w:t>
      </w:r>
      <w:r w:rsidRPr="00B33053">
        <w:rPr>
          <w:rFonts w:ascii="Arial" w:eastAsia="Calibri" w:hAnsi="Arial" w:cs="Arial"/>
          <w:color w:val="000000"/>
          <w:lang w:eastAsia="en-US"/>
        </w:rPr>
        <w:t>, PUP wzywa do złożenia oświadczeń lub dokumentów, wyznaczając mu termin nie krótszy niż 14 dni od daty doręczenia wezwania.</w:t>
      </w:r>
    </w:p>
    <w:p w14:paraId="2BF6633B" w14:textId="3503B891" w:rsidR="00B33053" w:rsidRPr="00B33053" w:rsidRDefault="00B33053" w:rsidP="00A7729C">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Do okresu 180 dni, o których mowa w </w:t>
      </w:r>
      <w:r w:rsidR="00D37769">
        <w:rPr>
          <w:rFonts w:ascii="Arial" w:eastAsia="Calibri" w:hAnsi="Arial" w:cs="Arial"/>
          <w:color w:val="000000"/>
          <w:lang w:eastAsia="en-US"/>
        </w:rPr>
        <w:t xml:space="preserve">pkt 4 </w:t>
      </w:r>
      <w:proofErr w:type="spellStart"/>
      <w:r w:rsidR="00D37769">
        <w:rPr>
          <w:rFonts w:ascii="Arial" w:eastAsia="Calibri" w:hAnsi="Arial" w:cs="Arial"/>
          <w:color w:val="000000"/>
          <w:lang w:eastAsia="en-US"/>
        </w:rPr>
        <w:t>ppkt</w:t>
      </w:r>
      <w:proofErr w:type="spellEnd"/>
      <w:r w:rsidR="00D37769">
        <w:rPr>
          <w:rFonts w:ascii="Arial" w:eastAsia="Calibri" w:hAnsi="Arial" w:cs="Arial"/>
          <w:color w:val="000000"/>
          <w:lang w:eastAsia="en-US"/>
        </w:rPr>
        <w:t xml:space="preserve"> 1</w:t>
      </w:r>
      <w:r w:rsidRPr="00B33053">
        <w:rPr>
          <w:rFonts w:ascii="Arial" w:eastAsia="Calibri" w:hAnsi="Arial" w:cs="Arial"/>
          <w:color w:val="000000"/>
          <w:lang w:eastAsia="en-US"/>
        </w:rPr>
        <w:t>, wlicza się czas, w którym bezrobotny po otrzymaniu bonu na zasiedlenie został powołany do ćwiczeń wojskowych lub przeszkolenia wojskowego na podstawie ustawy z dnia 11 marca 2022 r. o obronie Ojczyzny (Dz. U. z 2024 r. poz. 248 z późn. zm.).</w:t>
      </w:r>
    </w:p>
    <w:p w14:paraId="26498CB3" w14:textId="228D8685"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Oświadczenia, o których mowa w </w:t>
      </w:r>
      <w:r w:rsidR="00D37769">
        <w:rPr>
          <w:rFonts w:ascii="Arial" w:eastAsia="Calibri" w:hAnsi="Arial" w:cs="Arial"/>
          <w:color w:val="000000"/>
          <w:lang w:eastAsia="en-US"/>
        </w:rPr>
        <w:t xml:space="preserve">pkt </w:t>
      </w:r>
      <w:r w:rsidR="00846101">
        <w:rPr>
          <w:rFonts w:ascii="Arial" w:eastAsia="Calibri" w:hAnsi="Arial" w:cs="Arial"/>
          <w:color w:val="000000"/>
          <w:lang w:eastAsia="en-US"/>
        </w:rPr>
        <w:t xml:space="preserve">4 </w:t>
      </w:r>
      <w:proofErr w:type="spellStart"/>
      <w:r w:rsidR="00846101">
        <w:rPr>
          <w:rFonts w:ascii="Arial" w:eastAsia="Calibri" w:hAnsi="Arial" w:cs="Arial"/>
          <w:color w:val="000000"/>
          <w:lang w:eastAsia="en-US"/>
        </w:rPr>
        <w:t>ppkt</w:t>
      </w:r>
      <w:proofErr w:type="spellEnd"/>
      <w:r w:rsidR="00846101">
        <w:rPr>
          <w:rFonts w:ascii="Arial" w:eastAsia="Calibri" w:hAnsi="Arial" w:cs="Arial"/>
          <w:color w:val="000000"/>
          <w:lang w:eastAsia="en-US"/>
        </w:rPr>
        <w:t xml:space="preserve"> 3</w:t>
      </w:r>
      <w:r w:rsidRPr="00B33053">
        <w:rPr>
          <w:rFonts w:ascii="Arial" w:eastAsia="Calibri" w:hAnsi="Arial" w:cs="Arial"/>
          <w:color w:val="000000"/>
          <w:lang w:eastAsia="en-US"/>
        </w:rPr>
        <w:t>, zawierają:</w:t>
      </w:r>
    </w:p>
    <w:p w14:paraId="6EA786B1"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nazwę pracodawcy lub zleceniodawcy, lub nazwę działalności gospodarczej;</w:t>
      </w:r>
    </w:p>
    <w:p w14:paraId="2BE72213"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identyfikator podatkowy NIP pracodawcy, zleceniodawcy lub przedsiębiorcy;</w:t>
      </w:r>
    </w:p>
    <w:p w14:paraId="5D12EA6C"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miejsce zatrudnienia, wykonywania pracy zarobkowej lub działalności gospodarczej;</w:t>
      </w:r>
    </w:p>
    <w:p w14:paraId="39B821ED" w14:textId="4C0B01B2"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formę i okres </w:t>
      </w:r>
      <w:r w:rsidR="00E45255">
        <w:rPr>
          <w:rFonts w:ascii="Arial" w:eastAsia="Calibri" w:hAnsi="Arial" w:cs="Arial"/>
          <w:color w:val="000000"/>
          <w:lang w:eastAsia="en-US"/>
        </w:rPr>
        <w:t xml:space="preserve">zatrudnienia, wykonywania innej pracy zarobkowej lub okres </w:t>
      </w:r>
      <w:r w:rsidRPr="00B33053">
        <w:rPr>
          <w:rFonts w:ascii="Arial" w:eastAsia="Calibri" w:hAnsi="Arial" w:cs="Arial"/>
          <w:color w:val="000000"/>
          <w:lang w:eastAsia="en-US"/>
        </w:rPr>
        <w:t>wykonywanej działalności gospodarczej;</w:t>
      </w:r>
    </w:p>
    <w:p w14:paraId="67FA6221" w14:textId="5DFC095D"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informację o spełnieniu warunku, o którym mowa w </w:t>
      </w:r>
      <w:r w:rsidR="00846101">
        <w:rPr>
          <w:rFonts w:ascii="Arial" w:eastAsia="Calibri" w:hAnsi="Arial" w:cs="Arial"/>
          <w:color w:val="000000"/>
          <w:lang w:eastAsia="en-US"/>
        </w:rPr>
        <w:t xml:space="preserve">pkt 4 </w:t>
      </w:r>
      <w:proofErr w:type="spellStart"/>
      <w:r w:rsidR="00846101">
        <w:rPr>
          <w:rFonts w:ascii="Arial" w:eastAsia="Calibri" w:hAnsi="Arial" w:cs="Arial"/>
          <w:color w:val="000000"/>
          <w:lang w:eastAsia="en-US"/>
        </w:rPr>
        <w:t>ppkt</w:t>
      </w:r>
      <w:proofErr w:type="spellEnd"/>
      <w:r w:rsidR="00846101">
        <w:rPr>
          <w:rFonts w:ascii="Arial" w:eastAsia="Calibri" w:hAnsi="Arial" w:cs="Arial"/>
          <w:color w:val="000000"/>
          <w:lang w:eastAsia="en-US"/>
        </w:rPr>
        <w:t xml:space="preserve"> 2</w:t>
      </w:r>
      <w:r w:rsidRPr="00B33053">
        <w:rPr>
          <w:rFonts w:ascii="Arial" w:eastAsia="Calibri" w:hAnsi="Arial" w:cs="Arial"/>
          <w:color w:val="000000"/>
          <w:lang w:eastAsia="en-US"/>
        </w:rPr>
        <w:t>;</w:t>
      </w:r>
    </w:p>
    <w:p w14:paraId="0B936E73" w14:textId="07A87176"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informację o odległości lub czasie dotarcia – od miejsca dotychczasowego zamieszkania do miejscowości, w której bezrobotny zamieszkał w związku </w:t>
      </w:r>
      <w:r w:rsidR="000C4A77">
        <w:rPr>
          <w:rFonts w:ascii="Arial" w:eastAsia="Calibri" w:hAnsi="Arial" w:cs="Arial"/>
          <w:color w:val="000000"/>
          <w:lang w:eastAsia="en-US"/>
        </w:rPr>
        <w:br/>
      </w:r>
      <w:r w:rsidRPr="00B33053">
        <w:rPr>
          <w:rFonts w:ascii="Arial" w:eastAsia="Calibri" w:hAnsi="Arial" w:cs="Arial"/>
          <w:color w:val="000000"/>
          <w:lang w:eastAsia="en-US"/>
        </w:rPr>
        <w:t>z podjęciem zatrudnienia, wykonywaniem innej pracy zarobkowej lub działalności gospodarczej.</w:t>
      </w:r>
    </w:p>
    <w:p w14:paraId="3200D8D1" w14:textId="63921FA9" w:rsidR="00B33053" w:rsidRPr="00B33053" w:rsidRDefault="006A0350"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Pr>
          <w:rFonts w:ascii="Arial" w:eastAsia="Calibri" w:hAnsi="Arial" w:cs="Arial"/>
          <w:color w:val="000000"/>
          <w:lang w:eastAsia="en-US"/>
        </w:rPr>
        <w:t>O</w:t>
      </w:r>
      <w:r w:rsidR="00B33053" w:rsidRPr="00B33053">
        <w:rPr>
          <w:rFonts w:ascii="Arial" w:eastAsia="Calibri" w:hAnsi="Arial" w:cs="Arial"/>
          <w:color w:val="000000"/>
          <w:lang w:eastAsia="en-US"/>
        </w:rPr>
        <w:t>świadczenia</w:t>
      </w:r>
      <w:r>
        <w:rPr>
          <w:rFonts w:ascii="Arial" w:eastAsia="Calibri" w:hAnsi="Arial" w:cs="Arial"/>
          <w:color w:val="000000"/>
          <w:lang w:eastAsia="en-US"/>
        </w:rPr>
        <w:t xml:space="preserve">, o których mowa w pkt 4 </w:t>
      </w:r>
      <w:proofErr w:type="spellStart"/>
      <w:r>
        <w:rPr>
          <w:rFonts w:ascii="Arial" w:eastAsia="Calibri" w:hAnsi="Arial" w:cs="Arial"/>
          <w:color w:val="000000"/>
          <w:lang w:eastAsia="en-US"/>
        </w:rPr>
        <w:t>ppkt</w:t>
      </w:r>
      <w:proofErr w:type="spellEnd"/>
      <w:r>
        <w:rPr>
          <w:rFonts w:ascii="Arial" w:eastAsia="Calibri" w:hAnsi="Arial" w:cs="Arial"/>
          <w:color w:val="000000"/>
          <w:lang w:eastAsia="en-US"/>
        </w:rPr>
        <w:t xml:space="preserve"> 3</w:t>
      </w:r>
      <w:r w:rsidR="00B33053" w:rsidRPr="00B33053">
        <w:rPr>
          <w:rFonts w:ascii="Arial" w:eastAsia="Calibri" w:hAnsi="Arial" w:cs="Arial"/>
          <w:color w:val="000000"/>
          <w:lang w:eastAsia="en-US"/>
        </w:rPr>
        <w:t xml:space="preserve"> są składane pod rygorem</w:t>
      </w:r>
      <w:r>
        <w:rPr>
          <w:rFonts w:ascii="Arial" w:eastAsia="Calibri" w:hAnsi="Arial" w:cs="Arial"/>
          <w:color w:val="000000"/>
          <w:lang w:eastAsia="en-US"/>
        </w:rPr>
        <w:t xml:space="preserve"> </w:t>
      </w:r>
      <w:r w:rsidR="00B33053" w:rsidRPr="00B33053">
        <w:rPr>
          <w:rFonts w:ascii="Arial" w:eastAsia="Calibri" w:hAnsi="Arial" w:cs="Arial"/>
          <w:color w:val="000000"/>
          <w:lang w:eastAsia="en-US"/>
        </w:rPr>
        <w:t>odpowiedzialności karnej za składanie fałszywych oświadczeń.</w:t>
      </w:r>
    </w:p>
    <w:p w14:paraId="658A95C0" w14:textId="30312410"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Na wniosek bezrobotnego starosta z uzasadnionej przyczyny może przedłużyć okres 240 dni, o którym mowa w </w:t>
      </w:r>
      <w:r w:rsidR="006E2C00">
        <w:rPr>
          <w:rFonts w:ascii="Arial" w:eastAsia="Calibri" w:hAnsi="Arial" w:cs="Arial"/>
          <w:color w:val="000000"/>
          <w:lang w:eastAsia="en-US"/>
        </w:rPr>
        <w:t>pkt 4</w:t>
      </w:r>
      <w:r w:rsidRPr="00B33053">
        <w:rPr>
          <w:rFonts w:ascii="Arial" w:eastAsia="Calibri" w:hAnsi="Arial" w:cs="Arial"/>
          <w:color w:val="000000"/>
          <w:lang w:eastAsia="en-US"/>
        </w:rPr>
        <w:t xml:space="preserve"> </w:t>
      </w:r>
      <w:proofErr w:type="spellStart"/>
      <w:r w:rsidR="006E2C00">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nie dłużej jednak niż o 90 dni, o ile wniosek ten zostanie złożony przed upływem 30 dni, o których mowa w </w:t>
      </w:r>
      <w:r w:rsidR="000F3B2A">
        <w:rPr>
          <w:rFonts w:ascii="Arial" w:eastAsia="Calibri" w:hAnsi="Arial" w:cs="Arial"/>
          <w:color w:val="000000"/>
          <w:lang w:eastAsia="en-US"/>
        </w:rPr>
        <w:t xml:space="preserve">pkt 4 </w:t>
      </w:r>
      <w:proofErr w:type="spellStart"/>
      <w:r w:rsidR="000F3B2A">
        <w:rPr>
          <w:rFonts w:ascii="Arial" w:eastAsia="Calibri" w:hAnsi="Arial" w:cs="Arial"/>
          <w:color w:val="000000"/>
          <w:lang w:eastAsia="en-US"/>
        </w:rPr>
        <w:t>ppkt</w:t>
      </w:r>
      <w:proofErr w:type="spellEnd"/>
      <w:r w:rsidRPr="00B33053">
        <w:rPr>
          <w:rFonts w:ascii="Arial" w:eastAsia="Calibri" w:hAnsi="Arial" w:cs="Arial"/>
          <w:color w:val="000000"/>
          <w:lang w:eastAsia="en-US"/>
        </w:rPr>
        <w:t xml:space="preserve"> 3. Wnioski złożone po terminie starosta pozostawia bez rozpoznania.</w:t>
      </w:r>
    </w:p>
    <w:p w14:paraId="109FE010" w14:textId="5C4C4F89"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Do okresu zatrudnienia, wykonywania innej pracy zarobkowej lub działalności gospodarczej, o których mowa w </w:t>
      </w:r>
      <w:r w:rsidR="000A3760">
        <w:rPr>
          <w:rFonts w:ascii="Arial" w:eastAsia="Calibri" w:hAnsi="Arial" w:cs="Arial"/>
          <w:color w:val="000000"/>
          <w:lang w:eastAsia="en-US"/>
        </w:rPr>
        <w:t xml:space="preserve">pkt 4 </w:t>
      </w:r>
      <w:proofErr w:type="spellStart"/>
      <w:r w:rsidR="000A3760">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nie zalicza się:</w:t>
      </w:r>
    </w:p>
    <w:p w14:paraId="60637C35" w14:textId="77777777"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zatrudnienia, wykonywania innej pracy zarobkowej u pracodawcy lub zleceniodawcy, u którego osoba była zatrudniona lub wykonywała inną pracę zarobkową w okresie 180 dni przypadających bezpośrednio przed rejestracją jako bezrobotny;</w:t>
      </w:r>
    </w:p>
    <w:p w14:paraId="63A0F882" w14:textId="5B6E6643"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zatrudnienia</w:t>
      </w:r>
      <w:r w:rsidR="000A3760">
        <w:rPr>
          <w:rFonts w:ascii="Arial" w:eastAsia="Calibri" w:hAnsi="Arial" w:cs="Arial"/>
          <w:color w:val="000000"/>
          <w:lang w:eastAsia="en-US"/>
        </w:rPr>
        <w:t xml:space="preserve"> lub</w:t>
      </w:r>
      <w:r w:rsidRPr="00B33053">
        <w:rPr>
          <w:rFonts w:ascii="Arial" w:eastAsia="Calibri" w:hAnsi="Arial" w:cs="Arial"/>
          <w:color w:val="000000"/>
          <w:lang w:eastAsia="en-US"/>
        </w:rPr>
        <w:t xml:space="preserve"> wykonywania innej pracy zarobkowej z tytułu, którego osoba będzie osiągała wynagrodzenie dofinansowane lub refundowane z Funduszu Pracy;</w:t>
      </w:r>
    </w:p>
    <w:p w14:paraId="316A8BB6" w14:textId="77777777"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wykonywania działalności gospodarczej, na którą osoba w ciągu ostatnich 12 miesięcy otrzymała z Funduszu Pracy dofinansowanie podjęcia działalności gospodarczej.</w:t>
      </w:r>
    </w:p>
    <w:p w14:paraId="5F7EA1F4" w14:textId="77777777"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lastRenderedPageBreak/>
        <w:t>Kwota bonu na zasiedlenie podlega zwrotowi na wezwanie starosty:</w:t>
      </w:r>
    </w:p>
    <w:p w14:paraId="1817E981" w14:textId="26CC277E" w:rsidR="00B33053" w:rsidRPr="00B33053" w:rsidRDefault="00B33053" w:rsidP="00B33053">
      <w:pPr>
        <w:numPr>
          <w:ilvl w:val="0"/>
          <w:numId w:val="10"/>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w całości – w przypadku niewywiązania się osoby z któregokolwiek z warunków, </w:t>
      </w:r>
      <w:r w:rsidR="000C4A77">
        <w:rPr>
          <w:rFonts w:ascii="Arial" w:eastAsia="Calibri" w:hAnsi="Arial" w:cs="Arial"/>
          <w:color w:val="000000"/>
          <w:lang w:eastAsia="en-US"/>
        </w:rPr>
        <w:br/>
      </w:r>
      <w:r w:rsidRPr="00B33053">
        <w:rPr>
          <w:rFonts w:ascii="Arial" w:eastAsia="Calibri" w:hAnsi="Arial" w:cs="Arial"/>
          <w:color w:val="000000"/>
          <w:lang w:eastAsia="en-US"/>
        </w:rPr>
        <w:t xml:space="preserve">o których mowa w </w:t>
      </w:r>
      <w:r w:rsidR="00E63BBA">
        <w:rPr>
          <w:rFonts w:ascii="Arial" w:eastAsia="Calibri" w:hAnsi="Arial" w:cs="Arial"/>
          <w:color w:val="000000"/>
          <w:lang w:eastAsia="en-US"/>
        </w:rPr>
        <w:t>pkt 1, 4 lub 5</w:t>
      </w:r>
      <w:r w:rsidRPr="00B33053">
        <w:rPr>
          <w:rFonts w:ascii="Arial" w:eastAsia="Calibri" w:hAnsi="Arial" w:cs="Arial"/>
          <w:color w:val="000000"/>
          <w:lang w:eastAsia="en-US"/>
        </w:rPr>
        <w:t>;</w:t>
      </w:r>
    </w:p>
    <w:p w14:paraId="6865C7DD" w14:textId="77777777" w:rsidR="00B33053" w:rsidRPr="00B33053" w:rsidRDefault="00B33053" w:rsidP="00B33053">
      <w:pPr>
        <w:numPr>
          <w:ilvl w:val="0"/>
          <w:numId w:val="10"/>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proporcjonalnie do okresu niepozostawiania w zatrudnieniu, niewykonywania innej pracy zarobkowej lub działalności gospodarczej – w przypadku gdy okres zatrudnienia, wykonywania innej pracy zarobkowej lub działalności gospodarczej jest krótszy niż 180 dni.</w:t>
      </w:r>
    </w:p>
    <w:p w14:paraId="23B1467F" w14:textId="1A37A248" w:rsid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Zwrot kwoty bonu, o której mowa w </w:t>
      </w:r>
      <w:r w:rsidR="001D7441">
        <w:rPr>
          <w:rFonts w:ascii="Arial" w:eastAsia="Calibri" w:hAnsi="Arial" w:cs="Arial"/>
          <w:color w:val="000000"/>
          <w:lang w:eastAsia="en-US"/>
        </w:rPr>
        <w:t>pkt 11</w:t>
      </w:r>
      <w:r w:rsidRPr="00B33053">
        <w:rPr>
          <w:rFonts w:ascii="Arial" w:eastAsia="Calibri" w:hAnsi="Arial" w:cs="Arial"/>
          <w:color w:val="000000"/>
          <w:lang w:eastAsia="en-US"/>
        </w:rPr>
        <w:t xml:space="preserve">, następuje bez odsetek ustawowych </w:t>
      </w:r>
      <w:r w:rsidR="000C4A77">
        <w:rPr>
          <w:rFonts w:ascii="Arial" w:eastAsia="Calibri" w:hAnsi="Arial" w:cs="Arial"/>
          <w:color w:val="000000"/>
          <w:lang w:eastAsia="en-US"/>
        </w:rPr>
        <w:br/>
      </w:r>
      <w:r w:rsidRPr="00B33053">
        <w:rPr>
          <w:rFonts w:ascii="Arial" w:eastAsia="Calibri" w:hAnsi="Arial" w:cs="Arial"/>
          <w:color w:val="000000"/>
          <w:lang w:eastAsia="en-US"/>
        </w:rPr>
        <w:t xml:space="preserve">w terminie nie krótszym niż 30 dni od dnia doręczenia wezwania. </w:t>
      </w:r>
    </w:p>
    <w:p w14:paraId="64C7A881" w14:textId="004E8662" w:rsidR="000E354A" w:rsidRPr="000E38DB" w:rsidRDefault="000E38DB" w:rsidP="000E38DB">
      <w:pPr>
        <w:numPr>
          <w:ilvl w:val="0"/>
          <w:numId w:val="5"/>
        </w:numPr>
        <w:suppressAutoHyphens/>
        <w:autoSpaceDE w:val="0"/>
        <w:autoSpaceDN w:val="0"/>
        <w:adjustRightInd w:val="0"/>
        <w:spacing w:line="276" w:lineRule="auto"/>
        <w:ind w:left="357" w:hanging="357"/>
        <w:contextualSpacing/>
        <w:rPr>
          <w:rFonts w:ascii="Arial" w:eastAsia="Calibri" w:hAnsi="Arial" w:cs="Arial"/>
          <w:b/>
          <w:bCs/>
          <w:color w:val="000000"/>
          <w:lang w:eastAsia="en-US"/>
        </w:rPr>
      </w:pPr>
      <w:r w:rsidRPr="000E38DB">
        <w:rPr>
          <w:rFonts w:ascii="Arial" w:eastAsia="Calibri" w:hAnsi="Arial" w:cs="Arial"/>
          <w:color w:val="000000"/>
          <w:lang w:eastAsia="en-US"/>
        </w:rPr>
        <w:t>Środki przyznane w ramach bonu na zasiedlenie dla osoby planującej podjęcie działalności gospodarczej są przyznawane zgodnie z warunkami dopuszczalności pomocy de minimis.</w:t>
      </w:r>
    </w:p>
    <w:p w14:paraId="6BA43BF3" w14:textId="34138BE8" w:rsidR="00E934B5" w:rsidRPr="00C4355A" w:rsidRDefault="00E934B5"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b/>
          <w:bCs/>
          <w:color w:val="000000"/>
          <w:lang w:eastAsia="en-US"/>
        </w:rPr>
      </w:pPr>
      <w:r>
        <w:rPr>
          <w:rFonts w:ascii="Arial" w:eastAsia="Calibri" w:hAnsi="Arial" w:cs="Arial"/>
          <w:color w:val="000000"/>
          <w:lang w:eastAsia="en-US"/>
        </w:rPr>
        <w:t xml:space="preserve">Zgodnie </w:t>
      </w:r>
      <w:r w:rsidRPr="00E934B5">
        <w:rPr>
          <w:rFonts w:ascii="Arial" w:eastAsia="Calibri" w:hAnsi="Arial" w:cs="Arial"/>
          <w:color w:val="000000"/>
          <w:lang w:eastAsia="en-US"/>
        </w:rPr>
        <w:t xml:space="preserve">z art. 67 ustawy </w:t>
      </w:r>
      <w:r>
        <w:rPr>
          <w:rFonts w:ascii="Arial" w:eastAsia="Calibri" w:hAnsi="Arial" w:cs="Arial"/>
          <w:color w:val="000000"/>
          <w:lang w:eastAsia="en-US"/>
        </w:rPr>
        <w:t xml:space="preserve">o rynku pracy i służbach zatrudnienia </w:t>
      </w:r>
      <w:r w:rsidRPr="0002521D">
        <w:rPr>
          <w:rFonts w:ascii="Arial" w:eastAsia="Calibri" w:hAnsi="Arial" w:cs="Arial"/>
          <w:b/>
          <w:bCs/>
          <w:color w:val="000000"/>
          <w:lang w:eastAsia="en-US"/>
        </w:rPr>
        <w:t>bezrobotny zawiadamia PUP o okolicznościach powodujących utratę statusu bezrobotnego w terminie 7</w:t>
      </w:r>
      <w:r w:rsidR="000E38DB">
        <w:rPr>
          <w:rFonts w:ascii="Arial" w:eastAsia="Calibri" w:hAnsi="Arial" w:cs="Arial"/>
          <w:b/>
          <w:bCs/>
          <w:color w:val="000000"/>
          <w:lang w:eastAsia="en-US"/>
        </w:rPr>
        <w:t> </w:t>
      </w:r>
      <w:r w:rsidRPr="0002521D">
        <w:rPr>
          <w:rFonts w:ascii="Arial" w:eastAsia="Calibri" w:hAnsi="Arial" w:cs="Arial"/>
          <w:b/>
          <w:bCs/>
          <w:color w:val="000000"/>
          <w:lang w:eastAsia="en-US"/>
        </w:rPr>
        <w:t>dni od daty ich wystąpienia</w:t>
      </w:r>
      <w:r w:rsidRPr="00E934B5">
        <w:rPr>
          <w:rFonts w:ascii="Arial" w:eastAsia="Calibri" w:hAnsi="Arial" w:cs="Arial"/>
          <w:color w:val="000000"/>
          <w:lang w:eastAsia="en-US"/>
        </w:rPr>
        <w:t xml:space="preserve">. Zgodnie z art. 232 ww. ustawy </w:t>
      </w:r>
      <w:r w:rsidRPr="0002521D">
        <w:rPr>
          <w:rFonts w:ascii="Arial" w:eastAsia="Calibri" w:hAnsi="Arial" w:cs="Arial"/>
          <w:b/>
          <w:bCs/>
          <w:color w:val="000000"/>
          <w:lang w:eastAsia="en-US"/>
        </w:rPr>
        <w:t>bezrobotny zawiadamia PUP w terminie 7 dni o podjęciu zatrudnienia, innej pracy zarobkowej lub złożeniu</w:t>
      </w:r>
      <w:r w:rsidRPr="00E934B5">
        <w:rPr>
          <w:rFonts w:ascii="Arial" w:eastAsia="Calibri" w:hAnsi="Arial" w:cs="Arial"/>
          <w:color w:val="000000"/>
          <w:lang w:eastAsia="en-US"/>
        </w:rPr>
        <w:t xml:space="preserve"> </w:t>
      </w:r>
      <w:r w:rsidRPr="0002521D">
        <w:rPr>
          <w:rFonts w:ascii="Arial" w:eastAsia="Calibri" w:hAnsi="Arial" w:cs="Arial"/>
          <w:b/>
          <w:bCs/>
          <w:color w:val="000000"/>
          <w:lang w:eastAsia="en-US"/>
        </w:rPr>
        <w:t>wniosku o wpis do CEIDG</w:t>
      </w:r>
      <w:r w:rsidRPr="00E934B5">
        <w:rPr>
          <w:rFonts w:ascii="Arial" w:eastAsia="Calibri" w:hAnsi="Arial" w:cs="Arial"/>
          <w:color w:val="000000"/>
          <w:lang w:eastAsia="en-US"/>
        </w:rPr>
        <w:t xml:space="preserve"> oraz o zaistnieniu innych okoliczności powodujących utratę prawa do zasiłku.</w:t>
      </w:r>
      <w:r>
        <w:rPr>
          <w:rFonts w:ascii="Arial" w:eastAsia="Calibri" w:hAnsi="Arial" w:cs="Arial"/>
          <w:color w:val="000000"/>
          <w:lang w:eastAsia="en-US"/>
        </w:rPr>
        <w:t xml:space="preserve"> </w:t>
      </w:r>
      <w:r w:rsidRPr="00C4355A">
        <w:rPr>
          <w:rFonts w:ascii="Arial" w:eastAsia="Calibri" w:hAnsi="Arial" w:cs="Arial"/>
          <w:b/>
          <w:bCs/>
          <w:color w:val="000000"/>
          <w:lang w:eastAsia="en-US"/>
        </w:rPr>
        <w:t xml:space="preserve">Bezrobotny, który </w:t>
      </w:r>
      <w:r w:rsidR="00DD6A77" w:rsidRPr="00C4355A">
        <w:rPr>
          <w:rFonts w:ascii="Arial" w:eastAsia="Calibri" w:hAnsi="Arial" w:cs="Arial"/>
          <w:b/>
          <w:bCs/>
          <w:color w:val="000000"/>
          <w:lang w:eastAsia="en-US"/>
        </w:rPr>
        <w:t>podjął zatrudnienie, inną pracę zarobkową lub działalność gospodarczą w związku z przyznanym bonem na zasiedlenie również ma taki obowiązek.</w:t>
      </w:r>
    </w:p>
    <w:p w14:paraId="10111FF4" w14:textId="339C79E7" w:rsidR="00757FBE" w:rsidRPr="00757FBE" w:rsidRDefault="00757FBE" w:rsidP="00D30B41">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bookmarkStart w:id="0" w:name="_Hlk196665838"/>
      <w:r w:rsidRPr="00757FBE">
        <w:rPr>
          <w:rFonts w:ascii="Arial" w:eastAsia="Calibri" w:hAnsi="Arial" w:cs="Arial"/>
          <w:b/>
          <w:bCs/>
          <w:color w:val="000000"/>
          <w:lang w:eastAsia="en-US"/>
        </w:rPr>
        <w:t>Bezrobotny albo poszukujący pracy, który bez uzasadnionej przyczyny przerwał realizację formy pomocy</w:t>
      </w:r>
      <w:r w:rsidRPr="00757FBE">
        <w:rPr>
          <w:rFonts w:ascii="Arial" w:eastAsia="Calibri" w:hAnsi="Arial" w:cs="Arial"/>
          <w:color w:val="000000"/>
          <w:lang w:eastAsia="en-US"/>
        </w:rPr>
        <w:t xml:space="preserve"> określonej w ustawie finansowaną z Funduszu Pracy, </w:t>
      </w:r>
      <w:r w:rsidRPr="00757FBE">
        <w:rPr>
          <w:rFonts w:ascii="Arial" w:eastAsia="Calibri" w:hAnsi="Arial" w:cs="Arial"/>
          <w:color w:val="000000"/>
          <w:lang w:eastAsia="en-US"/>
        </w:rPr>
        <w:br/>
        <w:t xml:space="preserve">z wyłączeniem pośrednictwa pracy i poradnictwa zawodowego, </w:t>
      </w:r>
      <w:r w:rsidRPr="00757FBE">
        <w:rPr>
          <w:rFonts w:ascii="Arial" w:eastAsia="Calibri" w:hAnsi="Arial" w:cs="Arial"/>
          <w:b/>
          <w:bCs/>
          <w:color w:val="000000"/>
          <w:lang w:eastAsia="en-US"/>
        </w:rPr>
        <w:t>nie może korzystać z</w:t>
      </w:r>
      <w:r w:rsidR="00187DFD">
        <w:rPr>
          <w:rFonts w:ascii="Arial" w:eastAsia="Calibri" w:hAnsi="Arial" w:cs="Arial"/>
          <w:b/>
          <w:bCs/>
          <w:color w:val="000000"/>
          <w:lang w:eastAsia="en-US"/>
        </w:rPr>
        <w:t> </w:t>
      </w:r>
      <w:r w:rsidRPr="00757FBE">
        <w:rPr>
          <w:rFonts w:ascii="Arial" w:eastAsia="Calibri" w:hAnsi="Arial" w:cs="Arial"/>
          <w:b/>
          <w:bCs/>
          <w:color w:val="000000"/>
          <w:lang w:eastAsia="en-US"/>
        </w:rPr>
        <w:t>tej formy pomocy przez okres 90 dni</w:t>
      </w:r>
      <w:r w:rsidRPr="00757FBE">
        <w:rPr>
          <w:rFonts w:ascii="Arial" w:eastAsia="Calibri" w:hAnsi="Arial" w:cs="Arial"/>
          <w:color w:val="000000"/>
          <w:lang w:eastAsia="en-US"/>
        </w:rPr>
        <w:t xml:space="preserve"> od dnia jej przerwania, chyba że powodem przerwania było podjęcie zatrudnienia, innej pracy zarobkowej lub działalności gospodarczej na okres nie krótszy niż miesiąc.</w:t>
      </w:r>
      <w:bookmarkEnd w:id="0"/>
    </w:p>
    <w:p w14:paraId="49874805" w14:textId="40657FC6" w:rsidR="00BB3C4C" w:rsidRPr="00BB3C4C" w:rsidRDefault="00BB3C4C" w:rsidP="00D30B41">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r w:rsidRPr="00BB3C4C">
        <w:rPr>
          <w:rFonts w:ascii="Arial" w:eastAsia="Calibri" w:hAnsi="Arial" w:cs="Arial"/>
          <w:b/>
          <w:bCs/>
          <w:color w:val="000000"/>
          <w:lang w:eastAsia="en-US"/>
        </w:rPr>
        <w:t>Bezrobotny traci status osoby bezrobotnej,</w:t>
      </w:r>
      <w:r w:rsidRPr="00BB3C4C">
        <w:rPr>
          <w:rFonts w:ascii="Arial" w:eastAsia="Calibri" w:hAnsi="Arial" w:cs="Arial"/>
          <w:color w:val="000000"/>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3C4C">
        <w:rPr>
          <w:rFonts w:ascii="Arial" w:eastAsia="Calibri" w:hAnsi="Arial" w:cs="Arial"/>
          <w:b/>
          <w:bCs/>
          <w:color w:val="000000"/>
          <w:lang w:eastAsia="en-US"/>
        </w:rPr>
        <w:t>na okres 90 dni</w:t>
      </w:r>
      <w:r w:rsidRPr="00BB3C4C">
        <w:rPr>
          <w:rFonts w:ascii="Arial" w:eastAsia="Calibri" w:hAnsi="Arial" w:cs="Arial"/>
          <w:color w:val="000000"/>
          <w:lang w:eastAsia="en-US"/>
        </w:rPr>
        <w:t>.</w:t>
      </w:r>
    </w:p>
    <w:p w14:paraId="49C0EECD" w14:textId="77777777" w:rsidR="00B156A8" w:rsidRPr="00B156A8" w:rsidRDefault="00D30B41" w:rsidP="00B156A8">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r w:rsidRPr="00D30B41">
        <w:rPr>
          <w:rFonts w:ascii="Arial" w:eastAsia="Calibri" w:hAnsi="Arial" w:cs="Arial"/>
          <w:b/>
          <w:bCs/>
          <w:color w:val="000000"/>
          <w:lang w:eastAsia="en-US"/>
        </w:rPr>
        <w:t>Prawo do zasiłku od dnia zarejestrowania w PUP nie przysługuje bezrobotnemu, który</w:t>
      </w:r>
      <w:r w:rsidRPr="00D30B41">
        <w:rPr>
          <w:rFonts w:ascii="Arial" w:eastAsia="Calibri" w:hAnsi="Arial" w:cs="Arial"/>
          <w:color w:val="000000"/>
          <w:lang w:eastAsia="en-US"/>
        </w:rPr>
        <w:t xml:space="preserve"> z własnej winy po skierowaniu przez PUP lub zawarciu umowy nie podjął albo przerwał realizację formy pomocy, chyba że powodem niepodjęcia albo przerwania realizacji było podjęcie zatrudnienia, innej pracy zarobkowej lub działalności gospodarczej - zasiłek może przysługiwać dopiero </w:t>
      </w:r>
      <w:r w:rsidRPr="00D30B41">
        <w:rPr>
          <w:rFonts w:ascii="Arial" w:eastAsia="Calibri" w:hAnsi="Arial" w:cs="Arial"/>
          <w:b/>
          <w:bCs/>
          <w:color w:val="000000"/>
          <w:lang w:eastAsia="en-US"/>
        </w:rPr>
        <w:t>po upływie 90 dni od dnia rejestracji.</w:t>
      </w:r>
    </w:p>
    <w:p w14:paraId="0CF3A889" w14:textId="77777777" w:rsidR="007D1D02" w:rsidRPr="009D0147" w:rsidRDefault="007D1D02" w:rsidP="009D0147">
      <w:pPr>
        <w:rPr>
          <w:rFonts w:ascii="Arial" w:hAnsi="Arial" w:cs="Arial"/>
          <w:b/>
          <w:bCs/>
          <w:color w:val="000000"/>
          <w:lang w:eastAsia="ar-SA"/>
        </w:rPr>
      </w:pPr>
    </w:p>
    <w:p w14:paraId="7DFD0DA3" w14:textId="7640BFED" w:rsidR="007D1D02" w:rsidRPr="007D1D02" w:rsidRDefault="007D1D02" w:rsidP="007D1D02">
      <w:pPr>
        <w:spacing w:after="160" w:line="276" w:lineRule="auto"/>
        <w:rPr>
          <w:rFonts w:ascii="Arial" w:eastAsia="Calibri" w:hAnsi="Arial" w:cs="Arial"/>
          <w:lang w:eastAsia="en-US"/>
        </w:rPr>
      </w:pPr>
      <w:r w:rsidRPr="007D1D02">
        <w:rPr>
          <w:rFonts w:ascii="Arial" w:eastAsia="Calibri" w:hAnsi="Arial" w:cs="Arial"/>
          <w:lang w:eastAsia="en-US"/>
        </w:rPr>
        <w:lastRenderedPageBreak/>
        <w:t xml:space="preserve">Zarejestrowany poszukujący pracy niezatrudniony i niewykonujący innej pracy zarobkowej opiekun osoby niepełnosprawnej może korzystać na zasadach takich jak bezrobotny z form pomocy (w tym przypadku </w:t>
      </w:r>
      <w:r w:rsidR="00877D47">
        <w:rPr>
          <w:rFonts w:ascii="Arial" w:eastAsia="Calibri" w:hAnsi="Arial" w:cs="Arial"/>
          <w:lang w:eastAsia="en-US"/>
        </w:rPr>
        <w:t>bon na zasiedlenie</w:t>
      </w:r>
      <w:r w:rsidRPr="007D1D02">
        <w:rPr>
          <w:rFonts w:ascii="Arial" w:eastAsia="Calibri" w:hAnsi="Arial" w:cs="Arial"/>
          <w:lang w:eastAsia="en-US"/>
        </w:rPr>
        <w:t xml:space="preserve">). </w:t>
      </w:r>
      <w:r w:rsidR="00C4355A" w:rsidRPr="00C4355A">
        <w:rPr>
          <w:rFonts w:ascii="Arial" w:eastAsia="Calibri" w:hAnsi="Arial" w:cs="Arial"/>
          <w:lang w:eastAsia="en-US"/>
        </w:rPr>
        <w:t>Dotyczą go wyżej wskazane prawa i</w:t>
      </w:r>
      <w:r w:rsidR="00187DFD">
        <w:rPr>
          <w:rFonts w:ascii="Arial" w:eastAsia="Calibri" w:hAnsi="Arial" w:cs="Arial"/>
          <w:lang w:eastAsia="en-US"/>
        </w:rPr>
        <w:t> </w:t>
      </w:r>
      <w:r w:rsidR="00C4355A" w:rsidRPr="00C4355A">
        <w:rPr>
          <w:rFonts w:ascii="Arial" w:eastAsia="Calibri" w:hAnsi="Arial" w:cs="Arial"/>
          <w:lang w:eastAsia="en-US"/>
        </w:rPr>
        <w:t xml:space="preserve">obowiązki osoby </w:t>
      </w:r>
      <w:r w:rsidR="00C4355A">
        <w:rPr>
          <w:rFonts w:ascii="Arial" w:eastAsia="Calibri" w:hAnsi="Arial" w:cs="Arial"/>
          <w:lang w:eastAsia="en-US"/>
        </w:rPr>
        <w:t>otrzymującej bon na zasiedlenie</w:t>
      </w:r>
      <w:r w:rsidR="000E354A">
        <w:rPr>
          <w:rFonts w:ascii="Arial" w:eastAsia="Calibri" w:hAnsi="Arial" w:cs="Arial"/>
          <w:lang w:eastAsia="en-US"/>
        </w:rPr>
        <w:t>.</w:t>
      </w:r>
    </w:p>
    <w:p w14:paraId="038A0CB3" w14:textId="77777777" w:rsidR="00B33053" w:rsidRPr="00B33053" w:rsidRDefault="00B33053" w:rsidP="00B33053">
      <w:pPr>
        <w:spacing w:line="276" w:lineRule="auto"/>
        <w:rPr>
          <w:rFonts w:ascii="Arial" w:hAnsi="Arial" w:cs="Arial"/>
          <w:color w:val="000000"/>
          <w:lang w:eastAsia="ar-SA"/>
        </w:rPr>
      </w:pPr>
    </w:p>
    <w:p w14:paraId="6215D850" w14:textId="77777777" w:rsidR="00B33053" w:rsidRDefault="00B33053" w:rsidP="00B33053">
      <w:pPr>
        <w:spacing w:line="276" w:lineRule="auto"/>
        <w:rPr>
          <w:rFonts w:ascii="Arial" w:hAnsi="Arial" w:cs="Arial"/>
          <w:color w:val="000000"/>
          <w:lang w:eastAsia="ar-SA"/>
        </w:rPr>
      </w:pPr>
      <w:r w:rsidRPr="00B33053">
        <w:rPr>
          <w:rFonts w:ascii="Arial" w:hAnsi="Arial" w:cs="Arial"/>
          <w:color w:val="000000"/>
          <w:lang w:eastAsia="ar-SA"/>
        </w:rPr>
        <w:t>Jestem świadomy/a odpowiedzialności karnej za złożenie fałszywego oświadczenia, potwierdzam zapoznanie się z prawami i obowiązkami osoby otrzymującej bon na zasiedlenie.</w:t>
      </w:r>
    </w:p>
    <w:p w14:paraId="3640DDAD" w14:textId="77777777" w:rsidR="00816541" w:rsidRDefault="00816541" w:rsidP="00B33053">
      <w:pPr>
        <w:spacing w:line="276" w:lineRule="auto"/>
        <w:rPr>
          <w:rFonts w:ascii="Arial" w:hAnsi="Arial" w:cs="Arial"/>
          <w:color w:val="000000"/>
          <w:lang w:eastAsia="ar-SA"/>
        </w:rPr>
      </w:pPr>
    </w:p>
    <w:p w14:paraId="529D3F0D" w14:textId="77777777" w:rsidR="00816541" w:rsidRPr="00816541" w:rsidRDefault="00816541" w:rsidP="00816541">
      <w:pPr>
        <w:tabs>
          <w:tab w:val="left" w:pos="180"/>
          <w:tab w:val="left" w:pos="2520"/>
          <w:tab w:val="left" w:pos="6300"/>
        </w:tabs>
        <w:spacing w:after="360" w:line="276" w:lineRule="auto"/>
        <w:rPr>
          <w:rFonts w:ascii="Arial" w:hAnsi="Arial" w:cs="Arial"/>
          <w:b/>
          <w:bCs/>
        </w:rPr>
      </w:pPr>
      <w:bookmarkStart w:id="1" w:name="_Hlk196663768"/>
      <w:r w:rsidRPr="00816541">
        <w:rPr>
          <w:rFonts w:ascii="Arial" w:eastAsiaTheme="minorHAnsi" w:hAnsi="Arial" w:cs="Arial"/>
          <w:b/>
          <w:bCs/>
          <w:lang w:eastAsia="en-US"/>
        </w:rPr>
        <w:t xml:space="preserve">Podstawa prawna – Ustawa z dnia 20 marca 2025 r. o rynku pracy i służbach zatrudnienia </w:t>
      </w:r>
      <w:r w:rsidRPr="00816541">
        <w:rPr>
          <w:rFonts w:ascii="Arial" w:hAnsi="Arial" w:cs="Arial"/>
          <w:b/>
          <w:bCs/>
        </w:rPr>
        <w:t>(Dz. U. z 2025 r. poz. 620)</w:t>
      </w:r>
      <w:bookmarkEnd w:id="1"/>
    </w:p>
    <w:p w14:paraId="7B18521F" w14:textId="77777777" w:rsidR="00B33053" w:rsidRPr="00B33053" w:rsidRDefault="00B33053" w:rsidP="00B33053">
      <w:pPr>
        <w:tabs>
          <w:tab w:val="left" w:pos="180"/>
          <w:tab w:val="left" w:pos="2520"/>
          <w:tab w:val="left" w:pos="6300"/>
        </w:tabs>
        <w:spacing w:line="276" w:lineRule="auto"/>
        <w:rPr>
          <w:rFonts w:ascii="Arial" w:hAnsi="Arial" w:cs="Arial"/>
          <w:color w:val="000000"/>
          <w:lang w:eastAsia="ar-SA"/>
        </w:rPr>
      </w:pPr>
    </w:p>
    <w:p w14:paraId="5557D49E" w14:textId="77777777" w:rsidR="00B33053" w:rsidRPr="00B33053" w:rsidRDefault="00B33053" w:rsidP="00B33053">
      <w:pPr>
        <w:tabs>
          <w:tab w:val="left" w:pos="180"/>
          <w:tab w:val="left" w:pos="2520"/>
          <w:tab w:val="left" w:pos="6300"/>
        </w:tabs>
        <w:spacing w:line="276" w:lineRule="auto"/>
        <w:rPr>
          <w:rFonts w:ascii="Arial" w:hAnsi="Arial" w:cs="Arial"/>
          <w:color w:val="000000"/>
          <w:lang w:eastAsia="ar-SA"/>
        </w:rPr>
      </w:pPr>
    </w:p>
    <w:p w14:paraId="258496C7" w14:textId="77777777" w:rsidR="00B33053" w:rsidRPr="00B33053" w:rsidRDefault="00B33053" w:rsidP="00B33053">
      <w:pPr>
        <w:tabs>
          <w:tab w:val="left" w:pos="180"/>
        </w:tabs>
        <w:spacing w:line="276" w:lineRule="auto"/>
        <w:rPr>
          <w:rFonts w:ascii="Arial" w:hAnsi="Arial" w:cs="Arial"/>
          <w:color w:val="000000"/>
          <w:lang w:eastAsia="ar-SA"/>
        </w:rPr>
      </w:pPr>
      <w:r w:rsidRPr="00B33053">
        <w:rPr>
          <w:rFonts w:ascii="Arial" w:hAnsi="Arial" w:cs="Arial"/>
          <w:color w:val="000000"/>
          <w:lang w:eastAsia="ar-SA"/>
        </w:rPr>
        <w:t>...........................................................</w:t>
      </w:r>
    </w:p>
    <w:p w14:paraId="06DE8355" w14:textId="41E8E250" w:rsidR="007157FD" w:rsidRPr="000D0BB9" w:rsidRDefault="00B33053" w:rsidP="000D0BB9">
      <w:pPr>
        <w:spacing w:line="276" w:lineRule="auto"/>
        <w:rPr>
          <w:rFonts w:ascii="Arial" w:hAnsi="Arial" w:cs="Arial"/>
          <w:color w:val="000000"/>
          <w:lang w:eastAsia="ar-SA"/>
        </w:rPr>
      </w:pPr>
      <w:r w:rsidRPr="00B33053">
        <w:rPr>
          <w:rFonts w:ascii="Arial" w:hAnsi="Arial" w:cs="Arial"/>
          <w:color w:val="000000"/>
          <w:lang w:eastAsia="ar-SA"/>
        </w:rPr>
        <w:t xml:space="preserve">(data i podpis </w:t>
      </w:r>
      <w:r w:rsidR="006B784B">
        <w:rPr>
          <w:rFonts w:ascii="Arial" w:hAnsi="Arial" w:cs="Arial"/>
          <w:color w:val="000000"/>
          <w:lang w:eastAsia="ar-SA"/>
        </w:rPr>
        <w:t>wnioskodawcy</w:t>
      </w:r>
      <w:r w:rsidRPr="00B33053">
        <w:rPr>
          <w:rFonts w:ascii="Arial" w:hAnsi="Arial" w:cs="Arial"/>
          <w:color w:val="000000"/>
          <w:lang w:eastAsia="ar-SA"/>
        </w:rPr>
        <w:t>)</w:t>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p>
    <w:sectPr w:rsidR="007157FD" w:rsidRPr="000D0BB9" w:rsidSect="003F61B9">
      <w:headerReference w:type="even" r:id="rId8"/>
      <w:headerReference w:type="default" r:id="rId9"/>
      <w:footerReference w:type="default" r:id="rId10"/>
      <w:headerReference w:type="first" r:id="rId11"/>
      <w:pgSz w:w="11906" w:h="16838"/>
      <w:pgMar w:top="1021" w:right="1021" w:bottom="1021" w:left="1021" w:header="226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D1FF" w14:textId="77777777" w:rsidR="008358A7" w:rsidRDefault="008358A7">
      <w:r>
        <w:separator/>
      </w:r>
    </w:p>
  </w:endnote>
  <w:endnote w:type="continuationSeparator" w:id="0">
    <w:p w14:paraId="2982C2BC" w14:textId="77777777" w:rsidR="008358A7" w:rsidRDefault="008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6255" w14:textId="4150CAE6" w:rsidR="00D078F0" w:rsidRPr="00C53D20" w:rsidRDefault="00C53D20" w:rsidP="00C53D20">
    <w:pPr>
      <w:pStyle w:val="Stopka"/>
    </w:pPr>
    <w:r>
      <w:rPr>
        <w:noProof/>
      </w:rPr>
      <mc:AlternateContent>
        <mc:Choice Requires="wps">
          <w:drawing>
            <wp:anchor distT="0" distB="0" distL="114300" distR="114300" simplePos="0" relativeHeight="251669504" behindDoc="0" locked="0" layoutInCell="1" allowOverlap="1" wp14:anchorId="5E249D61" wp14:editId="4066BF42">
              <wp:simplePos x="0" y="0"/>
              <wp:positionH relativeFrom="column">
                <wp:posOffset>-48260</wp:posOffset>
              </wp:positionH>
              <wp:positionV relativeFrom="paragraph">
                <wp:posOffset>-38100</wp:posOffset>
              </wp:positionV>
              <wp:extent cx="6380480" cy="504825"/>
              <wp:effectExtent l="0" t="0" r="0" b="0"/>
              <wp:wrapNone/>
              <wp:docPr id="8539463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504825"/>
                      </a:xfrm>
                      <a:prstGeom prst="rect">
                        <a:avLst/>
                      </a:prstGeom>
                      <a:noFill/>
                      <a:ln w="9525">
                        <a:noFill/>
                        <a:miter lim="800000"/>
                        <a:headEnd/>
                        <a:tailEnd/>
                      </a:ln>
                    </wps:spPr>
                    <wps:txbx>
                      <w:txbxContent>
                        <w:p w14:paraId="3DB68B19" w14:textId="77777777" w:rsidR="00C53D20" w:rsidRPr="002703EA" w:rsidRDefault="00C53D20" w:rsidP="00C53D20">
                          <w:pPr>
                            <w:pStyle w:val="StopkaWUP"/>
                          </w:pPr>
                          <w:bookmarkStart w:id="2" w:name="_Hlk157511705"/>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1F031766" w14:textId="77777777" w:rsidR="00C53D20" w:rsidRDefault="00C53D20" w:rsidP="00C53D20">
                          <w:pPr>
                            <w:pStyle w:val="StopkaWUP"/>
                          </w:pPr>
                          <w:r>
                            <w:t>11-600 Węgorzewo</w:t>
                          </w:r>
                          <w:r w:rsidRPr="002703EA">
                            <w:t xml:space="preserve"> </w:t>
                          </w:r>
                          <w:r w:rsidRPr="002703EA">
                            <w:tab/>
                            <w:t>olw</w:t>
                          </w:r>
                          <w:r>
                            <w:t>e</w:t>
                          </w:r>
                          <w:r w:rsidRPr="002703EA">
                            <w:t>@</w:t>
                          </w:r>
                          <w:r>
                            <w:t>praca</w:t>
                          </w:r>
                          <w:r w:rsidRPr="002703EA">
                            <w:t>.gov.pl</w:t>
                          </w:r>
                          <w:r w:rsidRPr="002703EA">
                            <w:tab/>
                          </w:r>
                          <w:bookmarkEnd w:id="2"/>
                          <w:r w:rsidRPr="00707588">
                            <w:t>AE:PL-75485-57819-JRHAR-26</w:t>
                          </w:r>
                        </w:p>
                        <w:p w14:paraId="54A56B50" w14:textId="77777777" w:rsidR="00C53D20" w:rsidRDefault="00C53D20" w:rsidP="00C53D20">
                          <w:pPr>
                            <w:pStyle w:val="StopkaWUP"/>
                          </w:pPr>
                          <w:r>
                            <w:t>wegorzewo.praca.gov.pl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49D61" id="_x0000_t202" coordsize="21600,21600" o:spt="202" path="m,l,21600r21600,l21600,xe">
              <v:stroke joinstyle="miter"/>
              <v:path gradientshapeok="t" o:connecttype="rect"/>
            </v:shapetype>
            <v:shape id="Pole tekstowe 4" o:spid="_x0000_s1027" type="#_x0000_t202" style="position:absolute;margin-left:-3.8pt;margin-top:-3pt;width:502.4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AU+AEAANQDAAAOAAAAZHJzL2Uyb0RvYy54bWysU8tu2zAQvBfoPxC815JdO3UEy0GaNEWB&#10;9AGk/YA1RVlESS5L0pbSr++SUhwjvRXVgVhyxdmd2eHmajCaHaUPCm3N57OSM2kFNsrua/7j+92b&#10;NWchgm1Ao5U1f5SBX21fv9r0rpIL7FA30jMCsaHqXc27GF1VFEF00kCYoZOWki16A5G2fl80HnpC&#10;N7pYlOVF0aNvnEchQ6DT2zHJtxm/baWIX9s2yMh0zam3mFef111ai+0Gqr0H1ykxtQH/0IUBZano&#10;CeoWIrCDV39BGSU8BmzjTKApsG2VkJkDsZmXL9g8dOBk5kLiBHeSKfw/WPHl+OC+eRaH9zjQADOJ&#10;4O5R/AzM4k0Hdi+vvce+k9BQ4XmSrOhdqKarSepQhQSy6z9jQ0OGQ8QMNLTeJFWIJyN0GsDjSXQ5&#10;RCbo8OLtulyuKSUot6JwscoloHq67XyIHyUaloKaexpqRofjfYipG6iefknFLN4prfNgtWV9zS9X&#10;BPkiY1Qk32llar4u0zc6IZH8YJt8OYLSY0wFtJ1YJ6Ij5TjsBqaaSZIkwg6bR5LB42gzehYUdOh/&#10;c9aTxWoefh3AS870J0tSXs6Xy+TJvFmu3i1o488zu/MMWEFQNY+cjeFNzD4eiV2T5K3Kajx3MrVM&#10;1skiTTZP3jzf57+eH+P2DwAAAP//AwBQSwMEFAAGAAgAAAAhAPT4hvDeAAAACAEAAA8AAABkcnMv&#10;ZG93bnJldi54bWxMj81OwzAQhO9IfQdrkbi1NoUmJI1TIRBXUMuP1Jsbb5Oo8TqK3Sa8PcsJTqvR&#10;jGa/KTaT68QFh9B60nC7UCCQKm9bqjV8vL/MH0CEaMiazhNq+MYAm3J2VZjc+pG2eNnFWnAJhdxo&#10;aGLscylD1aAzYeF7JPaOfnAmshxqaQczcrnr5FKpRDrTEn9oTI9PDVan3dlp+Hw97r/u1Vv97Fb9&#10;6CclyWVS65vr6XENIuIU/8Lwi8/oUDLTwZ/JBtFpmKcJJ/kmPIn9LEuXIA4a0rsVyLKQ/weUPwAA&#10;AP//AwBQSwECLQAUAAYACAAAACEAtoM4kv4AAADhAQAAEwAAAAAAAAAAAAAAAAAAAAAAW0NvbnRl&#10;bnRfVHlwZXNdLnhtbFBLAQItABQABgAIAAAAIQA4/SH/1gAAAJQBAAALAAAAAAAAAAAAAAAAAC8B&#10;AABfcmVscy8ucmVsc1BLAQItABQABgAIAAAAIQC2H8AU+AEAANQDAAAOAAAAAAAAAAAAAAAAAC4C&#10;AABkcnMvZTJvRG9jLnhtbFBLAQItABQABgAIAAAAIQD0+Ibw3gAAAAgBAAAPAAAAAAAAAAAAAAAA&#10;AFIEAABkcnMvZG93bnJldi54bWxQSwUGAAAAAAQABADzAAAAXQUAAAAA&#10;" filled="f" stroked="f">
              <v:textbox>
                <w:txbxContent>
                  <w:p w14:paraId="3DB68B19" w14:textId="77777777" w:rsidR="00C53D20" w:rsidRPr="002703EA" w:rsidRDefault="00C53D20" w:rsidP="00C53D20">
                    <w:pPr>
                      <w:pStyle w:val="StopkaWUP"/>
                    </w:pPr>
                    <w:bookmarkStart w:id="3" w:name="_Hlk157511705"/>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1F031766" w14:textId="77777777" w:rsidR="00C53D20" w:rsidRDefault="00C53D20" w:rsidP="00C53D20">
                    <w:pPr>
                      <w:pStyle w:val="StopkaWUP"/>
                    </w:pPr>
                    <w:r>
                      <w:t>11-600 Węgorzewo</w:t>
                    </w:r>
                    <w:r w:rsidRPr="002703EA">
                      <w:t xml:space="preserve"> </w:t>
                    </w:r>
                    <w:r w:rsidRPr="002703EA">
                      <w:tab/>
                      <w:t>olw</w:t>
                    </w:r>
                    <w:r>
                      <w:t>e</w:t>
                    </w:r>
                    <w:r w:rsidRPr="002703EA">
                      <w:t>@</w:t>
                    </w:r>
                    <w:r>
                      <w:t>praca</w:t>
                    </w:r>
                    <w:r w:rsidRPr="002703EA">
                      <w:t>.gov.pl</w:t>
                    </w:r>
                    <w:r w:rsidRPr="002703EA">
                      <w:tab/>
                    </w:r>
                    <w:bookmarkEnd w:id="3"/>
                    <w:r w:rsidRPr="00707588">
                      <w:t>AE:PL-75485-57819-JRHAR-26</w:t>
                    </w:r>
                  </w:p>
                  <w:p w14:paraId="54A56B50" w14:textId="77777777" w:rsidR="00C53D20" w:rsidRDefault="00C53D20" w:rsidP="00C53D20">
                    <w:pPr>
                      <w:pStyle w:val="StopkaWUP"/>
                    </w:pPr>
                    <w:r>
                      <w:t>wegorzewo.praca.gov.pl</w:t>
                    </w:r>
                  </w:p>
                </w:txbxContent>
              </v:textbox>
            </v:shape>
          </w:pict>
        </mc:Fallback>
      </mc:AlternateContent>
    </w:r>
    <w:r w:rsidRPr="00AA5D0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E3B3" w14:textId="77777777" w:rsidR="008358A7" w:rsidRDefault="008358A7">
      <w:r>
        <w:separator/>
      </w:r>
    </w:p>
  </w:footnote>
  <w:footnote w:type="continuationSeparator" w:id="0">
    <w:p w14:paraId="1859012B" w14:textId="77777777" w:rsidR="008358A7" w:rsidRDefault="0083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B3CA" w14:textId="5DD5484E" w:rsidR="0095027D" w:rsidRDefault="009502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4CF6" w14:textId="5A43BC10" w:rsidR="00D078F0" w:rsidRPr="00C53D20" w:rsidRDefault="00C53D20" w:rsidP="00C53D20">
    <w:pPr>
      <w:pStyle w:val="Nagwek"/>
    </w:pPr>
    <w:r>
      <w:rPr>
        <w:noProof/>
      </w:rPr>
      <w:drawing>
        <wp:anchor distT="0" distB="0" distL="114300" distR="114300" simplePos="0" relativeHeight="251665408" behindDoc="0" locked="0" layoutInCell="1" allowOverlap="1" wp14:anchorId="114277C2" wp14:editId="7A5D57BD">
          <wp:simplePos x="0" y="0"/>
          <wp:positionH relativeFrom="page">
            <wp:posOffset>648335</wp:posOffset>
          </wp:positionH>
          <wp:positionV relativeFrom="page">
            <wp:posOffset>648335</wp:posOffset>
          </wp:positionV>
          <wp:extent cx="691515" cy="431800"/>
          <wp:effectExtent l="0" t="0" r="0" b="6350"/>
          <wp:wrapNone/>
          <wp:docPr id="599225458" name="Obraz 3"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Wojewódzkiego Urzędu Pracy w Olsztynie &#10;&#10;Prostokąt z zieloną obwódką i białym tłem. W środku trzy czarne prostokąty układające się w wachlarz i zielona strzałka skierowana w prawo. Napis: urząd pr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3DF90659" wp14:editId="245C3718">
              <wp:simplePos x="0" y="0"/>
              <wp:positionH relativeFrom="column">
                <wp:posOffset>834390</wp:posOffset>
              </wp:positionH>
              <wp:positionV relativeFrom="paragraph">
                <wp:posOffset>-674370</wp:posOffset>
              </wp:positionV>
              <wp:extent cx="4060825" cy="194310"/>
              <wp:effectExtent l="0" t="0" r="0" b="0"/>
              <wp:wrapNone/>
              <wp:docPr id="156741167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94310"/>
                      </a:xfrm>
                      <a:prstGeom prst="rect">
                        <a:avLst/>
                      </a:prstGeom>
                      <a:noFill/>
                      <a:ln w="9525">
                        <a:noFill/>
                        <a:miter lim="800000"/>
                        <a:headEnd/>
                        <a:tailEnd/>
                      </a:ln>
                    </wps:spPr>
                    <wps:txbx>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F90659" id="_x0000_t202" coordsize="21600,21600" o:spt="202" path="m,l,21600r21600,l21600,xe">
              <v:stroke joinstyle="miter"/>
              <v:path gradientshapeok="t" o:connecttype="rect"/>
            </v:shapetype>
            <v:shape id="Pole tekstowe 2" o:spid="_x0000_s1026" type="#_x0000_t202" style="position:absolute;margin-left:65.7pt;margin-top:-53.1pt;width:319.7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9J7wEAAL8DAAAOAAAAZHJzL2Uyb0RvYy54bWysU8tu2zAQvBfoPxC815LcJHAEy0GaNEWB&#10;9AGk/QCKoiyiJJdd0pbcr++Ssp0ivRXVgViK3Nmd2eH6ZrKG7RUGDa7h1aLkTDkJnXbbhn//9vBm&#10;xVmIwnXCgFMNP6jAbzavX61HX6slDGA6hYxAXKhH3/AhRl8XRZCDsiIswCtHhz2gFZG2uC06FCOh&#10;W1Msy/KqGAE7jyBVCPT3fj7km4zf90rGL30fVGSm4dRbzCvmtU1rsVmLeovCD1oe2xD/0IUV2lHR&#10;M9S9iILtUP8FZbVECNDHhQRbQN9rqTIHYlOVL9g8DcKrzIXECf4sU/h/sPLz/sl/RRandzDRADOJ&#10;4B9B/gjMwd0g3FbdIsI4KNFR4SpJVow+1MfUJHWoQwJpx0/Q0ZDFLkIGmnq0SRXiyQidBnA4i66m&#10;yCT9vCivytXykjNJZ9X1xdsqT6UQ9SnbY4gfFFiWgoYjDTWji/1jiKkbUZ+upGIOHrQxebDGsbHh&#10;15cE/+LE6ki+M9o2fFWmb3ZCIvnedTk5Cm3mmAoYd2SdiM6U49ROdDGxb6E7EH+E2V/0HigYAH9x&#10;NpK3Gh5+7gQqzsxHRxomI54CPAXtKRBOUmrDZUTO5s1dzJadOdySur3OxJ9rH7sjl2Q9jo5ONvxz&#10;n289v7vNbwAAAP//AwBQSwMEFAAGAAgAAAAhAMFhid3gAAAADAEAAA8AAABkcnMvZG93bnJldi54&#10;bWxMj8FOwzAMhu9IvENkJC5oSzqghdJ0GkOME4cOHiBrvLZa41RNthWeHnOC429/+v25WE6uFycc&#10;Q+dJQzJXIJBqbztqNHx+vM4eQIRoyJreE2r4wgDL8vKiMLn1Z6rwtI2N4BIKudHQxjjkUoa6RWfC&#10;3A9IvNv70ZnIcWykHc2Zy10vF0ql0pmO+EJrBly3WB+2R6cBV5X/fj+EjaueX9abfUd4I9+0vr6a&#10;Vk8gIk7xD4ZffVaHkp12/kg2iJ7zbXLHqIZZotIFCEayTD2C2PEou09BloX8/0T5AwAA//8DAFBL&#10;AQItABQABgAIAAAAIQC2gziS/gAAAOEBAAATAAAAAAAAAAAAAAAAAAAAAABbQ29udGVudF9UeXBl&#10;c10ueG1sUEsBAi0AFAAGAAgAAAAhADj9If/WAAAAlAEAAAsAAAAAAAAAAAAAAAAALwEAAF9yZWxz&#10;Ly5yZWxzUEsBAi0AFAAGAAgAAAAhAJiIf0nvAQAAvwMAAA4AAAAAAAAAAAAAAAAALgIAAGRycy9l&#10;Mm9Eb2MueG1sUEsBAi0AFAAGAAgAAAAhAMFhid3gAAAADAEAAA8AAAAAAAAAAAAAAAAASQQAAGRy&#10;cy9kb3ducmV2LnhtbFBLBQYAAAAABAAEAPMAAABWBQAAAAA=&#10;" filled="f" stroked="f">
              <v:textbox inset="0,0,0,0">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E9B3" w14:textId="70ED61FE" w:rsidR="0095027D" w:rsidRDefault="009502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5AD"/>
    <w:multiLevelType w:val="hybridMultilevel"/>
    <w:tmpl w:val="7A48C1E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B4969"/>
    <w:multiLevelType w:val="hybridMultilevel"/>
    <w:tmpl w:val="91086026"/>
    <w:lvl w:ilvl="0" w:tplc="7DA0E024">
      <w:start w:val="1"/>
      <w:numFmt w:val="decimal"/>
      <w:lvlText w:val="%1."/>
      <w:lvlJc w:val="left"/>
      <w:pPr>
        <w:ind w:left="1068" w:hanging="360"/>
      </w:pPr>
      <w:rPr>
        <w:rFonts w:ascii="Arial" w:eastAsiaTheme="minorHAnsi" w:hAnsi="Arial" w:cs="Arial" w:hint="default"/>
        <w:b w:val="0"/>
        <w:bCs w:val="0"/>
        <w:i w:val="0"/>
        <w:iCs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C1300"/>
    <w:multiLevelType w:val="hybridMultilevel"/>
    <w:tmpl w:val="0EF09322"/>
    <w:lvl w:ilvl="0" w:tplc="7D7C79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80595C"/>
    <w:multiLevelType w:val="hybridMultilevel"/>
    <w:tmpl w:val="E40673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75E1E41"/>
    <w:multiLevelType w:val="hybridMultilevel"/>
    <w:tmpl w:val="D33087AE"/>
    <w:lvl w:ilvl="0" w:tplc="9510FE64">
      <w:start w:val="2"/>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CB61CE"/>
    <w:multiLevelType w:val="hybridMultilevel"/>
    <w:tmpl w:val="09C2A7AA"/>
    <w:lvl w:ilvl="0" w:tplc="D902A9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4D49EB"/>
    <w:multiLevelType w:val="hybridMultilevel"/>
    <w:tmpl w:val="75BE71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385099">
    <w:abstractNumId w:val="5"/>
  </w:num>
  <w:num w:numId="2" w16cid:durableId="1102722553">
    <w:abstractNumId w:val="10"/>
  </w:num>
  <w:num w:numId="3" w16cid:durableId="1116288332">
    <w:abstractNumId w:val="0"/>
  </w:num>
  <w:num w:numId="4" w16cid:durableId="1871795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511667">
    <w:abstractNumId w:val="1"/>
  </w:num>
  <w:num w:numId="6" w16cid:durableId="994987490">
    <w:abstractNumId w:val="11"/>
  </w:num>
  <w:num w:numId="7" w16cid:durableId="600261002">
    <w:abstractNumId w:val="2"/>
  </w:num>
  <w:num w:numId="8" w16cid:durableId="1307197448">
    <w:abstractNumId w:val="9"/>
  </w:num>
  <w:num w:numId="9" w16cid:durableId="185951217">
    <w:abstractNumId w:val="3"/>
  </w:num>
  <w:num w:numId="10" w16cid:durableId="1690907847">
    <w:abstractNumId w:val="8"/>
  </w:num>
  <w:num w:numId="11" w16cid:durableId="1379889738">
    <w:abstractNumId w:val="4"/>
  </w:num>
  <w:num w:numId="12" w16cid:durableId="1811749257">
    <w:abstractNumId w:val="6"/>
  </w:num>
  <w:num w:numId="13" w16cid:durableId="2012951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72"/>
    <w:rsid w:val="00001B81"/>
    <w:rsid w:val="000029A5"/>
    <w:rsid w:val="000155A7"/>
    <w:rsid w:val="00024090"/>
    <w:rsid w:val="0002521D"/>
    <w:rsid w:val="00032D21"/>
    <w:rsid w:val="000561AA"/>
    <w:rsid w:val="00056766"/>
    <w:rsid w:val="00067899"/>
    <w:rsid w:val="000824F3"/>
    <w:rsid w:val="000A3760"/>
    <w:rsid w:val="000B613F"/>
    <w:rsid w:val="000C4A77"/>
    <w:rsid w:val="000D0BB9"/>
    <w:rsid w:val="000E354A"/>
    <w:rsid w:val="000E38DB"/>
    <w:rsid w:val="000F3B2A"/>
    <w:rsid w:val="001037FD"/>
    <w:rsid w:val="00135F2E"/>
    <w:rsid w:val="001528AE"/>
    <w:rsid w:val="00160E39"/>
    <w:rsid w:val="001631E1"/>
    <w:rsid w:val="0016618D"/>
    <w:rsid w:val="00187ADC"/>
    <w:rsid w:val="00187DFD"/>
    <w:rsid w:val="001B19D0"/>
    <w:rsid w:val="001D22A9"/>
    <w:rsid w:val="001D7441"/>
    <w:rsid w:val="001E0417"/>
    <w:rsid w:val="001E2164"/>
    <w:rsid w:val="001F3729"/>
    <w:rsid w:val="00221B28"/>
    <w:rsid w:val="00233D40"/>
    <w:rsid w:val="00245EB8"/>
    <w:rsid w:val="00250572"/>
    <w:rsid w:val="002507B2"/>
    <w:rsid w:val="002647DC"/>
    <w:rsid w:val="00287B00"/>
    <w:rsid w:val="002C2CA7"/>
    <w:rsid w:val="002C4A1C"/>
    <w:rsid w:val="002D3768"/>
    <w:rsid w:val="002E1F51"/>
    <w:rsid w:val="00304B2B"/>
    <w:rsid w:val="00307A88"/>
    <w:rsid w:val="00312FDB"/>
    <w:rsid w:val="0033012C"/>
    <w:rsid w:val="00360CCE"/>
    <w:rsid w:val="003711D3"/>
    <w:rsid w:val="00373D0A"/>
    <w:rsid w:val="00390443"/>
    <w:rsid w:val="00394A95"/>
    <w:rsid w:val="003A36A4"/>
    <w:rsid w:val="003A60B0"/>
    <w:rsid w:val="003C1B2B"/>
    <w:rsid w:val="003E681E"/>
    <w:rsid w:val="003E738E"/>
    <w:rsid w:val="003F61B9"/>
    <w:rsid w:val="004043D2"/>
    <w:rsid w:val="00430F2C"/>
    <w:rsid w:val="0043585D"/>
    <w:rsid w:val="00477C1E"/>
    <w:rsid w:val="004859C8"/>
    <w:rsid w:val="004C7355"/>
    <w:rsid w:val="004E5CB8"/>
    <w:rsid w:val="004F69F8"/>
    <w:rsid w:val="00520509"/>
    <w:rsid w:val="005333A2"/>
    <w:rsid w:val="00550ADF"/>
    <w:rsid w:val="00570FFB"/>
    <w:rsid w:val="005A2B20"/>
    <w:rsid w:val="005B7566"/>
    <w:rsid w:val="005E17D1"/>
    <w:rsid w:val="005F6C9B"/>
    <w:rsid w:val="00627053"/>
    <w:rsid w:val="006271AE"/>
    <w:rsid w:val="006408C8"/>
    <w:rsid w:val="00654621"/>
    <w:rsid w:val="00680E5C"/>
    <w:rsid w:val="006A0350"/>
    <w:rsid w:val="006B5057"/>
    <w:rsid w:val="006B58FF"/>
    <w:rsid w:val="006B784B"/>
    <w:rsid w:val="006E2C00"/>
    <w:rsid w:val="007157FD"/>
    <w:rsid w:val="00717D00"/>
    <w:rsid w:val="007241D2"/>
    <w:rsid w:val="00737668"/>
    <w:rsid w:val="007378C4"/>
    <w:rsid w:val="00757FBE"/>
    <w:rsid w:val="007C1735"/>
    <w:rsid w:val="007D1D02"/>
    <w:rsid w:val="007E4BCE"/>
    <w:rsid w:val="00816541"/>
    <w:rsid w:val="008233DF"/>
    <w:rsid w:val="008358A7"/>
    <w:rsid w:val="00843ECE"/>
    <w:rsid w:val="00846101"/>
    <w:rsid w:val="008501C2"/>
    <w:rsid w:val="00851FE6"/>
    <w:rsid w:val="008623B8"/>
    <w:rsid w:val="00877D47"/>
    <w:rsid w:val="00887B4B"/>
    <w:rsid w:val="008C401A"/>
    <w:rsid w:val="008D72DB"/>
    <w:rsid w:val="008E0483"/>
    <w:rsid w:val="00907F08"/>
    <w:rsid w:val="00924F39"/>
    <w:rsid w:val="0095027D"/>
    <w:rsid w:val="0095240F"/>
    <w:rsid w:val="00973325"/>
    <w:rsid w:val="009739E3"/>
    <w:rsid w:val="00973E43"/>
    <w:rsid w:val="009B4AD3"/>
    <w:rsid w:val="009C1E3D"/>
    <w:rsid w:val="009C57D8"/>
    <w:rsid w:val="009D0147"/>
    <w:rsid w:val="009E034E"/>
    <w:rsid w:val="009E03C5"/>
    <w:rsid w:val="00A0177C"/>
    <w:rsid w:val="00A07A4A"/>
    <w:rsid w:val="00A15C32"/>
    <w:rsid w:val="00A2108E"/>
    <w:rsid w:val="00A370CF"/>
    <w:rsid w:val="00A4338E"/>
    <w:rsid w:val="00A5479C"/>
    <w:rsid w:val="00A575F6"/>
    <w:rsid w:val="00A7389C"/>
    <w:rsid w:val="00A7578A"/>
    <w:rsid w:val="00A7729C"/>
    <w:rsid w:val="00AA4B2C"/>
    <w:rsid w:val="00AB640F"/>
    <w:rsid w:val="00AB7364"/>
    <w:rsid w:val="00AD01ED"/>
    <w:rsid w:val="00AD425D"/>
    <w:rsid w:val="00AE014C"/>
    <w:rsid w:val="00AE4EB4"/>
    <w:rsid w:val="00B07FDB"/>
    <w:rsid w:val="00B156A8"/>
    <w:rsid w:val="00B17E4E"/>
    <w:rsid w:val="00B33053"/>
    <w:rsid w:val="00B36C74"/>
    <w:rsid w:val="00B43040"/>
    <w:rsid w:val="00B56188"/>
    <w:rsid w:val="00B9736A"/>
    <w:rsid w:val="00B97D3C"/>
    <w:rsid w:val="00BB3C4C"/>
    <w:rsid w:val="00BD60E4"/>
    <w:rsid w:val="00BE089C"/>
    <w:rsid w:val="00BE0ABF"/>
    <w:rsid w:val="00C12327"/>
    <w:rsid w:val="00C20FFF"/>
    <w:rsid w:val="00C30D28"/>
    <w:rsid w:val="00C35DD7"/>
    <w:rsid w:val="00C36764"/>
    <w:rsid w:val="00C4355A"/>
    <w:rsid w:val="00C46C69"/>
    <w:rsid w:val="00C53D20"/>
    <w:rsid w:val="00C56CEB"/>
    <w:rsid w:val="00C86AF5"/>
    <w:rsid w:val="00C94609"/>
    <w:rsid w:val="00CC72DE"/>
    <w:rsid w:val="00CE1DF7"/>
    <w:rsid w:val="00D043FB"/>
    <w:rsid w:val="00D078F0"/>
    <w:rsid w:val="00D1562C"/>
    <w:rsid w:val="00D16A38"/>
    <w:rsid w:val="00D26C9B"/>
    <w:rsid w:val="00D30B41"/>
    <w:rsid w:val="00D35186"/>
    <w:rsid w:val="00D37769"/>
    <w:rsid w:val="00D47858"/>
    <w:rsid w:val="00D60B33"/>
    <w:rsid w:val="00D646DB"/>
    <w:rsid w:val="00D83324"/>
    <w:rsid w:val="00D847F2"/>
    <w:rsid w:val="00DC6420"/>
    <w:rsid w:val="00DD24AE"/>
    <w:rsid w:val="00DD6A77"/>
    <w:rsid w:val="00DD71AF"/>
    <w:rsid w:val="00DE3230"/>
    <w:rsid w:val="00E1527E"/>
    <w:rsid w:val="00E168A2"/>
    <w:rsid w:val="00E173B8"/>
    <w:rsid w:val="00E22B43"/>
    <w:rsid w:val="00E3583E"/>
    <w:rsid w:val="00E444CE"/>
    <w:rsid w:val="00E45255"/>
    <w:rsid w:val="00E45575"/>
    <w:rsid w:val="00E46144"/>
    <w:rsid w:val="00E61660"/>
    <w:rsid w:val="00E63BBA"/>
    <w:rsid w:val="00E640A1"/>
    <w:rsid w:val="00E66E41"/>
    <w:rsid w:val="00E934B5"/>
    <w:rsid w:val="00EB21C7"/>
    <w:rsid w:val="00EB603D"/>
    <w:rsid w:val="00EC4452"/>
    <w:rsid w:val="00EC79D4"/>
    <w:rsid w:val="00ED192F"/>
    <w:rsid w:val="00ED1AC9"/>
    <w:rsid w:val="00EE3FDD"/>
    <w:rsid w:val="00EE4D86"/>
    <w:rsid w:val="00F11C1F"/>
    <w:rsid w:val="00F26D70"/>
    <w:rsid w:val="00F341DD"/>
    <w:rsid w:val="00F35EC9"/>
    <w:rsid w:val="00F65189"/>
    <w:rsid w:val="00F655BA"/>
    <w:rsid w:val="00F67C3D"/>
    <w:rsid w:val="00F92139"/>
    <w:rsid w:val="00F94978"/>
    <w:rsid w:val="00FA2BBB"/>
    <w:rsid w:val="00FE27AF"/>
    <w:rsid w:val="00FE7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3CC10"/>
  <w15:chartTrackingRefBased/>
  <w15:docId w15:val="{4D4B755A-0EE4-4F22-99AE-BC731B30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F6C9B"/>
    <w:rPr>
      <w:sz w:val="24"/>
      <w:szCs w:val="24"/>
    </w:rPr>
  </w:style>
  <w:style w:type="paragraph" w:styleId="Nagwek2">
    <w:name w:val="heading 2"/>
    <w:basedOn w:val="Normalny"/>
    <w:next w:val="Normalny"/>
    <w:qFormat/>
    <w:rsid w:val="00250572"/>
    <w:pPr>
      <w:keepNext/>
      <w:tabs>
        <w:tab w:val="left" w:pos="708"/>
        <w:tab w:val="left" w:pos="1416"/>
        <w:tab w:val="left" w:pos="6340"/>
      </w:tabs>
      <w:jc w:val="right"/>
      <w:outlineLvl w:val="1"/>
    </w:pPr>
    <w:rPr>
      <w:rFonts w:ascii="Arial" w:hAnsi="Arial"/>
      <w:i/>
      <w:sz w:val="20"/>
    </w:rPr>
  </w:style>
  <w:style w:type="paragraph" w:styleId="Nagwek3">
    <w:name w:val="heading 3"/>
    <w:basedOn w:val="Normalny"/>
    <w:next w:val="Normalny"/>
    <w:qFormat/>
    <w:rsid w:val="00250572"/>
    <w:pPr>
      <w:keepNext/>
      <w:jc w:val="right"/>
      <w:outlineLvl w:val="2"/>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0572"/>
    <w:pPr>
      <w:tabs>
        <w:tab w:val="center" w:pos="4536"/>
        <w:tab w:val="right" w:pos="9072"/>
      </w:tabs>
    </w:pPr>
  </w:style>
  <w:style w:type="paragraph" w:styleId="Stopka">
    <w:name w:val="footer"/>
    <w:basedOn w:val="Normalny"/>
    <w:link w:val="StopkaZnak"/>
    <w:uiPriority w:val="99"/>
    <w:rsid w:val="000824F3"/>
    <w:pPr>
      <w:tabs>
        <w:tab w:val="center" w:pos="4536"/>
        <w:tab w:val="right" w:pos="9072"/>
      </w:tabs>
    </w:pPr>
  </w:style>
  <w:style w:type="paragraph" w:styleId="Tekstdymka">
    <w:name w:val="Balloon Text"/>
    <w:basedOn w:val="Normalny"/>
    <w:semiHidden/>
    <w:rsid w:val="007378C4"/>
    <w:rPr>
      <w:rFonts w:ascii="Tahoma" w:hAnsi="Tahoma" w:cs="Tahoma"/>
      <w:sz w:val="16"/>
      <w:szCs w:val="16"/>
    </w:rPr>
  </w:style>
  <w:style w:type="table" w:styleId="Tabela-Siatka">
    <w:name w:val="Table Grid"/>
    <w:basedOn w:val="Standardowy"/>
    <w:rsid w:val="001D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rsid w:val="00D043FB"/>
    <w:rPr>
      <w:color w:val="0000FF"/>
      <w:u w:val="single"/>
    </w:rPr>
  </w:style>
  <w:style w:type="character" w:customStyle="1" w:styleId="NagwekZnak">
    <w:name w:val="Nagłówek Znak"/>
    <w:link w:val="Nagwek"/>
    <w:uiPriority w:val="99"/>
    <w:rsid w:val="001B19D0"/>
    <w:rPr>
      <w:sz w:val="24"/>
      <w:szCs w:val="24"/>
    </w:rPr>
  </w:style>
  <w:style w:type="character" w:customStyle="1" w:styleId="StopkaZnak">
    <w:name w:val="Stopka Znak"/>
    <w:link w:val="Stopka"/>
    <w:uiPriority w:val="99"/>
    <w:rsid w:val="001B19D0"/>
    <w:rPr>
      <w:sz w:val="24"/>
      <w:szCs w:val="24"/>
    </w:rPr>
  </w:style>
  <w:style w:type="paragraph" w:customStyle="1" w:styleId="StopkaWUP">
    <w:name w:val="Stopka_WUP"/>
    <w:basedOn w:val="Stopka"/>
    <w:link w:val="StopkaWUPZnak"/>
    <w:qFormat/>
    <w:rsid w:val="00C53D20"/>
    <w:pPr>
      <w:pBdr>
        <w:top w:val="single" w:sz="4" w:space="1" w:color="auto"/>
      </w:pBdr>
      <w:spacing w:line="180" w:lineRule="exact"/>
      <w:jc w:val="center"/>
    </w:pPr>
    <w:rPr>
      <w:rFonts w:ascii="Arial" w:eastAsia="Calibri" w:hAnsi="Arial" w:cs="Arial"/>
      <w:noProof/>
      <w:sz w:val="16"/>
      <w:szCs w:val="16"/>
    </w:rPr>
  </w:style>
  <w:style w:type="character" w:customStyle="1" w:styleId="StopkaWUPZnak">
    <w:name w:val="Stopka_WUP Znak"/>
    <w:link w:val="StopkaWUP"/>
    <w:rsid w:val="00C53D20"/>
    <w:rPr>
      <w:rFonts w:ascii="Arial" w:eastAsia="Calibri" w:hAnsi="Arial" w:cs="Arial"/>
      <w:noProof/>
      <w:sz w:val="16"/>
      <w:szCs w:val="16"/>
    </w:rPr>
  </w:style>
  <w:style w:type="paragraph" w:styleId="Akapitzlist">
    <w:name w:val="List Paragraph"/>
    <w:basedOn w:val="Normalny"/>
    <w:uiPriority w:val="34"/>
    <w:qFormat/>
    <w:rsid w:val="007D1D02"/>
    <w:pPr>
      <w:ind w:left="720"/>
      <w:contextualSpacing/>
    </w:pPr>
  </w:style>
  <w:style w:type="paragraph" w:customStyle="1" w:styleId="Default">
    <w:name w:val="Default"/>
    <w:rsid w:val="00B156A8"/>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594">
      <w:bodyDiv w:val="1"/>
      <w:marLeft w:val="0"/>
      <w:marRight w:val="0"/>
      <w:marTop w:val="0"/>
      <w:marBottom w:val="0"/>
      <w:divBdr>
        <w:top w:val="none" w:sz="0" w:space="0" w:color="auto"/>
        <w:left w:val="none" w:sz="0" w:space="0" w:color="auto"/>
        <w:bottom w:val="none" w:sz="0" w:space="0" w:color="auto"/>
        <w:right w:val="none" w:sz="0" w:space="0" w:color="auto"/>
      </w:divBdr>
    </w:div>
    <w:div w:id="878396669">
      <w:bodyDiv w:val="1"/>
      <w:marLeft w:val="0"/>
      <w:marRight w:val="0"/>
      <w:marTop w:val="0"/>
      <w:marBottom w:val="0"/>
      <w:divBdr>
        <w:top w:val="none" w:sz="0" w:space="0" w:color="auto"/>
        <w:left w:val="none" w:sz="0" w:space="0" w:color="auto"/>
        <w:bottom w:val="none" w:sz="0" w:space="0" w:color="auto"/>
        <w:right w:val="none" w:sz="0" w:space="0" w:color="auto"/>
      </w:divBdr>
    </w:div>
    <w:div w:id="943877160">
      <w:bodyDiv w:val="1"/>
      <w:marLeft w:val="0"/>
      <w:marRight w:val="0"/>
      <w:marTop w:val="0"/>
      <w:marBottom w:val="0"/>
      <w:divBdr>
        <w:top w:val="none" w:sz="0" w:space="0" w:color="auto"/>
        <w:left w:val="none" w:sz="0" w:space="0" w:color="auto"/>
        <w:bottom w:val="none" w:sz="0" w:space="0" w:color="auto"/>
        <w:right w:val="none" w:sz="0" w:space="0" w:color="auto"/>
      </w:divBdr>
    </w:div>
    <w:div w:id="1267037893">
      <w:bodyDiv w:val="1"/>
      <w:marLeft w:val="0"/>
      <w:marRight w:val="0"/>
      <w:marTop w:val="0"/>
      <w:marBottom w:val="0"/>
      <w:divBdr>
        <w:top w:val="none" w:sz="0" w:space="0" w:color="auto"/>
        <w:left w:val="none" w:sz="0" w:space="0" w:color="auto"/>
        <w:bottom w:val="none" w:sz="0" w:space="0" w:color="auto"/>
        <w:right w:val="none" w:sz="0" w:space="0" w:color="auto"/>
      </w:divBdr>
    </w:div>
    <w:div w:id="1729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0B35-EC47-491C-BEA5-AB3680D4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1182</Words>
  <Characters>7019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Węgorzewo, 11</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Węgorzewo, 11</dc:title>
  <dc:subject/>
  <dc:creator>Magda</dc:creator>
  <cp:keywords/>
  <cp:lastModifiedBy>Marta Mil-Giełwanowska</cp:lastModifiedBy>
  <cp:revision>9</cp:revision>
  <cp:lastPrinted>2025-07-08T07:11:00Z</cp:lastPrinted>
  <dcterms:created xsi:type="dcterms:W3CDTF">2025-06-10T11:41:00Z</dcterms:created>
  <dcterms:modified xsi:type="dcterms:W3CDTF">2025-07-14T10:56:00Z</dcterms:modified>
</cp:coreProperties>
</file>