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8B6A" w14:textId="77777777" w:rsidR="00D07358" w:rsidRDefault="00D07358" w:rsidP="00B33053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</w:p>
    <w:p w14:paraId="6B06D923" w14:textId="77777777" w:rsidR="00D07358" w:rsidRPr="00D07358" w:rsidRDefault="00D07358" w:rsidP="00D07358">
      <w:pPr>
        <w:spacing w:line="276" w:lineRule="auto"/>
        <w:rPr>
          <w:rFonts w:ascii="Arial" w:hAnsi="Arial" w:cs="Arial"/>
          <w:bCs/>
          <w:color w:val="000000"/>
          <w:lang w:eastAsia="ar-SA"/>
        </w:rPr>
      </w:pPr>
      <w:r w:rsidRPr="00D07358">
        <w:rPr>
          <w:rFonts w:ascii="Arial" w:hAnsi="Arial" w:cs="Arial"/>
          <w:bCs/>
          <w:color w:val="000000"/>
          <w:lang w:eastAsia="ar-SA"/>
        </w:rPr>
        <w:t>…………………………………………….</w:t>
      </w:r>
    </w:p>
    <w:p w14:paraId="00C5083C" w14:textId="77777777" w:rsidR="00D07358" w:rsidRPr="00D07358" w:rsidRDefault="00D07358" w:rsidP="00D07358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r w:rsidRPr="00D07358">
        <w:rPr>
          <w:rFonts w:ascii="Arial" w:hAnsi="Arial" w:cs="Arial"/>
          <w:b/>
          <w:color w:val="000000"/>
          <w:lang w:eastAsia="ar-SA"/>
        </w:rPr>
        <w:t>ZATWIERDZAM</w:t>
      </w:r>
    </w:p>
    <w:p w14:paraId="24AEEBCF" w14:textId="77777777" w:rsidR="00D07358" w:rsidRPr="00D07358" w:rsidRDefault="00D07358" w:rsidP="00B33053">
      <w:pPr>
        <w:spacing w:line="276" w:lineRule="auto"/>
        <w:rPr>
          <w:rFonts w:ascii="Arial" w:hAnsi="Arial" w:cs="Arial"/>
          <w:bCs/>
          <w:color w:val="000000"/>
          <w:lang w:eastAsia="ar-SA"/>
        </w:rPr>
      </w:pPr>
    </w:p>
    <w:p w14:paraId="72FAF952" w14:textId="65992EAD" w:rsidR="003C264C" w:rsidRPr="00D07358" w:rsidRDefault="003C264C" w:rsidP="00B33053">
      <w:pPr>
        <w:spacing w:line="276" w:lineRule="auto"/>
        <w:rPr>
          <w:rFonts w:ascii="Arial" w:hAnsi="Arial" w:cs="Arial"/>
          <w:bCs/>
          <w:color w:val="000000"/>
          <w:lang w:eastAsia="ar-SA"/>
        </w:rPr>
      </w:pPr>
      <w:r w:rsidRPr="00D07358">
        <w:rPr>
          <w:rFonts w:ascii="Arial" w:hAnsi="Arial" w:cs="Arial"/>
          <w:bCs/>
          <w:color w:val="000000"/>
          <w:lang w:eastAsia="ar-SA"/>
        </w:rPr>
        <w:t>Załącznik do Zarządzenia Nr 17/2025</w:t>
      </w:r>
    </w:p>
    <w:p w14:paraId="7E5013B8" w14:textId="77777777" w:rsidR="00D07358" w:rsidRDefault="00D07358" w:rsidP="00B33053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</w:p>
    <w:p w14:paraId="2AAA3760" w14:textId="381FF51C" w:rsidR="00B33053" w:rsidRPr="00B33053" w:rsidRDefault="00F2085E" w:rsidP="00B33053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ZASADY PRZYZNAWANIA</w:t>
      </w:r>
      <w:r w:rsidR="00B33053" w:rsidRPr="00B33053">
        <w:rPr>
          <w:rFonts w:ascii="Arial" w:hAnsi="Arial" w:cs="Arial"/>
          <w:b/>
          <w:color w:val="000000"/>
          <w:lang w:eastAsia="ar-SA"/>
        </w:rPr>
        <w:t xml:space="preserve"> BON NA ZASIEDLENIE </w:t>
      </w:r>
      <w:r w:rsidR="00383DFA">
        <w:rPr>
          <w:rFonts w:ascii="Arial" w:hAnsi="Arial" w:cs="Arial"/>
          <w:b/>
          <w:color w:val="000000"/>
          <w:lang w:eastAsia="ar-SA"/>
        </w:rPr>
        <w:t>DLA OSOBY BEZROBOTNEJ</w:t>
      </w:r>
      <w:r w:rsidR="00D0404B">
        <w:rPr>
          <w:rFonts w:ascii="Arial" w:hAnsi="Arial" w:cs="Arial"/>
          <w:b/>
          <w:color w:val="000000"/>
          <w:lang w:eastAsia="ar-SA"/>
        </w:rPr>
        <w:t xml:space="preserve"> </w:t>
      </w:r>
      <w:r w:rsidR="00D0404B">
        <w:rPr>
          <w:rFonts w:ascii="Arial" w:hAnsi="Arial" w:cs="Arial"/>
          <w:b/>
          <w:color w:val="000000"/>
          <w:lang w:eastAsia="ar-SA"/>
        </w:rPr>
        <w:br/>
        <w:t>W POWIATOWYM URZĘDZIE PRACY W WĘGORZEWIE</w:t>
      </w:r>
    </w:p>
    <w:p w14:paraId="3C0D0678" w14:textId="79B797B7" w:rsidR="00D43E8F" w:rsidRPr="00B33053" w:rsidRDefault="00B33053" w:rsidP="00B33053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r w:rsidRPr="00B33053">
        <w:rPr>
          <w:rFonts w:ascii="Arial" w:hAnsi="Arial" w:cs="Arial"/>
          <w:b/>
          <w:color w:val="000000"/>
          <w:lang w:eastAsia="ar-SA"/>
        </w:rPr>
        <w:t>(art. 208 ustawy z dnia 20</w:t>
      </w:r>
      <w:r w:rsidR="00FE27AF">
        <w:rPr>
          <w:rFonts w:ascii="Arial" w:hAnsi="Arial" w:cs="Arial"/>
          <w:b/>
          <w:color w:val="000000"/>
          <w:lang w:eastAsia="ar-SA"/>
        </w:rPr>
        <w:t xml:space="preserve"> </w:t>
      </w:r>
      <w:r w:rsidRPr="00B33053">
        <w:rPr>
          <w:rFonts w:ascii="Arial" w:hAnsi="Arial" w:cs="Arial"/>
          <w:b/>
          <w:color w:val="000000"/>
          <w:lang w:eastAsia="ar-SA"/>
        </w:rPr>
        <w:t>marca 2025 r. o rynku pracy i służbach zatrudnienia)</w:t>
      </w:r>
    </w:p>
    <w:p w14:paraId="07A9006C" w14:textId="77777777" w:rsidR="00B33053" w:rsidRPr="00B33053" w:rsidRDefault="00B33053" w:rsidP="00B3305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eastAsia="en-US"/>
        </w:rPr>
      </w:pPr>
    </w:p>
    <w:p w14:paraId="06C39337" w14:textId="4ECCD320" w:rsidR="00B33053" w:rsidRPr="00D43E8F" w:rsidRDefault="00245EB8" w:rsidP="00D43E8F">
      <w:pPr>
        <w:numPr>
          <w:ilvl w:val="0"/>
          <w:numId w:val="5"/>
        </w:numPr>
        <w:suppressAutoHyphens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 w:rsidRPr="00D43E8F">
        <w:rPr>
          <w:rFonts w:ascii="Arial" w:eastAsia="Calibri" w:hAnsi="Arial" w:cs="Arial"/>
          <w:color w:val="000000"/>
          <w:lang w:eastAsia="en-US"/>
        </w:rPr>
        <w:t xml:space="preserve">Na wniosek bezrobotnego starosta może na podstawie umowy przyznać </w:t>
      </w:r>
      <w:r w:rsidRPr="00D43E8F">
        <w:rPr>
          <w:rFonts w:ascii="Arial" w:eastAsia="Calibri" w:hAnsi="Arial" w:cs="Arial"/>
          <w:b/>
          <w:bCs/>
          <w:color w:val="000000"/>
          <w:lang w:eastAsia="en-US"/>
        </w:rPr>
        <w:t>bon na zasiedlenie</w:t>
      </w:r>
      <w:r w:rsidRPr="00D43E8F">
        <w:rPr>
          <w:rFonts w:ascii="Arial" w:eastAsia="Calibri" w:hAnsi="Arial" w:cs="Arial"/>
          <w:color w:val="000000"/>
          <w:lang w:eastAsia="en-US"/>
        </w:rPr>
        <w:t xml:space="preserve"> w wysokości określonej w umowie, nie wyższej jednak niż 200% przeciętnego wynagrodzenia za pracę, w związku z zamiarem podjęcia przez bezrobotnego zatrudnienia, wykonywania innej pracy zarobkowej</w:t>
      </w:r>
      <w:r w:rsidR="0043585D" w:rsidRPr="00D43E8F">
        <w:rPr>
          <w:rFonts w:ascii="Arial" w:eastAsia="Calibri" w:hAnsi="Arial" w:cs="Arial"/>
          <w:color w:val="000000"/>
          <w:lang w:eastAsia="en-US"/>
        </w:rPr>
        <w:t xml:space="preserve"> lub</w:t>
      </w:r>
      <w:r w:rsidRPr="00D43E8F">
        <w:rPr>
          <w:rFonts w:ascii="Arial" w:eastAsia="Calibri" w:hAnsi="Arial" w:cs="Arial"/>
          <w:color w:val="000000"/>
          <w:lang w:eastAsia="en-US"/>
        </w:rPr>
        <w:t xml:space="preserve"> działalności gospodarczej,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dziennie.</w:t>
      </w:r>
    </w:p>
    <w:p w14:paraId="5F09EBDC" w14:textId="160880DA" w:rsidR="00245EB8" w:rsidRPr="00B33053" w:rsidRDefault="00245EB8" w:rsidP="00B33053">
      <w:pPr>
        <w:numPr>
          <w:ilvl w:val="0"/>
          <w:numId w:val="5"/>
        </w:numPr>
        <w:suppressAutoHyphens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Starosta może zażądać od bezrobotnego dokumentów potwierdzających dotychczasowe miejsce zamieszkania wskazane we wniosku.</w:t>
      </w:r>
    </w:p>
    <w:p w14:paraId="17F35F0D" w14:textId="3443A9A7" w:rsidR="00B33053" w:rsidRPr="00B33053" w:rsidRDefault="00B33053" w:rsidP="00B33053">
      <w:pPr>
        <w:numPr>
          <w:ilvl w:val="0"/>
          <w:numId w:val="5"/>
        </w:numPr>
        <w:suppressAutoHyphens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>Środki z Funduszu Pracy przyznane w ramach bonu na zasiedlenie bezrobotny przeznacza na pokrycie kosztów zamieszkania związanych z podjęciem zatrudnienia, wykonywania innej pracy zarobkowej lub działalności gospodarczej.</w:t>
      </w:r>
    </w:p>
    <w:p w14:paraId="6E9246CB" w14:textId="77777777" w:rsidR="00B33053" w:rsidRPr="00B33053" w:rsidRDefault="00B33053" w:rsidP="00B33053">
      <w:pPr>
        <w:numPr>
          <w:ilvl w:val="0"/>
          <w:numId w:val="5"/>
        </w:numPr>
        <w:suppressAutoHyphens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>Bezrobotny, któremu został przyznany bon na zasiedlenie, jest obowiązany:</w:t>
      </w:r>
    </w:p>
    <w:p w14:paraId="7CB2C81D" w14:textId="22D04356" w:rsidR="00B33053" w:rsidRPr="00B33053" w:rsidRDefault="00B33053" w:rsidP="00B330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>w okresie 240 dni liczonych od dnia zawarcia umowy z PUP, przez okres co najmniej 180 dni być zatrudniony, wykonywać inną pracę zarobkową lub działalność gospodarczą;</w:t>
      </w:r>
    </w:p>
    <w:p w14:paraId="71B3EFCD" w14:textId="0E61EB52" w:rsidR="00B33053" w:rsidRPr="00B33053" w:rsidRDefault="00B33053" w:rsidP="00B330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 xml:space="preserve">z tytułu zatrudnienia, wykonywania innej pracy zarobkowej lub działalności gospodarczej, o których mowa w </w:t>
      </w:r>
      <w:proofErr w:type="spellStart"/>
      <w:r w:rsidR="0043585D">
        <w:rPr>
          <w:rFonts w:ascii="Arial" w:eastAsia="Calibri" w:hAnsi="Arial" w:cs="Arial"/>
          <w:color w:val="000000"/>
          <w:lang w:eastAsia="en-US"/>
        </w:rPr>
        <w:t>p</w:t>
      </w:r>
      <w:r w:rsidRPr="00B33053">
        <w:rPr>
          <w:rFonts w:ascii="Arial" w:eastAsia="Calibri" w:hAnsi="Arial" w:cs="Arial"/>
          <w:color w:val="000000"/>
          <w:lang w:eastAsia="en-US"/>
        </w:rPr>
        <w:t>pkt</w:t>
      </w:r>
      <w:proofErr w:type="spellEnd"/>
      <w:r w:rsidRPr="00B33053">
        <w:rPr>
          <w:rFonts w:ascii="Arial" w:eastAsia="Calibri" w:hAnsi="Arial" w:cs="Arial"/>
          <w:color w:val="000000"/>
          <w:lang w:eastAsia="en-US"/>
        </w:rPr>
        <w:t xml:space="preserve"> 1, osiągać wynagrodzenie lub przychód </w:t>
      </w:r>
      <w:r w:rsidR="000C4A77">
        <w:rPr>
          <w:rFonts w:ascii="Arial" w:eastAsia="Calibri" w:hAnsi="Arial" w:cs="Arial"/>
          <w:color w:val="000000"/>
          <w:lang w:eastAsia="en-US"/>
        </w:rPr>
        <w:br/>
      </w:r>
      <w:r w:rsidRPr="00B33053">
        <w:rPr>
          <w:rFonts w:ascii="Arial" w:eastAsia="Calibri" w:hAnsi="Arial" w:cs="Arial"/>
          <w:color w:val="000000"/>
          <w:lang w:eastAsia="en-US"/>
        </w:rPr>
        <w:t>w wysokości co najmniej minimalnego wynagrodzenia za pracę miesięcznie;</w:t>
      </w:r>
    </w:p>
    <w:p w14:paraId="1F0381A3" w14:textId="6B34992B" w:rsidR="00B33053" w:rsidRPr="00B33053" w:rsidRDefault="00B33053" w:rsidP="00B33053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 xml:space="preserve">nie </w:t>
      </w:r>
      <w:proofErr w:type="gramStart"/>
      <w:r w:rsidRPr="00B33053">
        <w:rPr>
          <w:rFonts w:ascii="Arial" w:eastAsia="Calibri" w:hAnsi="Arial" w:cs="Arial"/>
          <w:color w:val="000000"/>
          <w:lang w:eastAsia="en-US"/>
        </w:rPr>
        <w:t>później,</w:t>
      </w:r>
      <w:proofErr w:type="gramEnd"/>
      <w:r w:rsidRPr="00B33053">
        <w:rPr>
          <w:rFonts w:ascii="Arial" w:eastAsia="Calibri" w:hAnsi="Arial" w:cs="Arial"/>
          <w:color w:val="000000"/>
          <w:lang w:eastAsia="en-US"/>
        </w:rPr>
        <w:t xml:space="preserve"> niż w terminie 30 dni następujących po upływie 240 dni od dnia podpisania umowy z PUP złożyć oświadczenie o spełnieniu warunków, o których mowa w </w:t>
      </w:r>
      <w:r w:rsidR="00EC79D4">
        <w:rPr>
          <w:rFonts w:ascii="Arial" w:eastAsia="Calibri" w:hAnsi="Arial" w:cs="Arial"/>
          <w:color w:val="000000"/>
          <w:lang w:eastAsia="en-US"/>
        </w:rPr>
        <w:t>pkt</w:t>
      </w:r>
      <w:r w:rsidRPr="00B33053">
        <w:rPr>
          <w:rFonts w:ascii="Arial" w:eastAsia="Calibri" w:hAnsi="Arial" w:cs="Arial"/>
          <w:color w:val="000000"/>
          <w:lang w:eastAsia="en-US"/>
        </w:rPr>
        <w:t xml:space="preserve"> 1, oraz oświadczenie lub dokumenty potwierdzające spełnienie warunków, o których mowa w </w:t>
      </w:r>
      <w:proofErr w:type="spellStart"/>
      <w:r w:rsidR="00EC79D4">
        <w:rPr>
          <w:rFonts w:ascii="Arial" w:eastAsia="Calibri" w:hAnsi="Arial" w:cs="Arial"/>
          <w:color w:val="000000"/>
          <w:lang w:eastAsia="en-US"/>
        </w:rPr>
        <w:t>p</w:t>
      </w:r>
      <w:r w:rsidRPr="00B33053">
        <w:rPr>
          <w:rFonts w:ascii="Arial" w:eastAsia="Calibri" w:hAnsi="Arial" w:cs="Arial"/>
          <w:color w:val="000000"/>
          <w:lang w:eastAsia="en-US"/>
        </w:rPr>
        <w:t>pkt</w:t>
      </w:r>
      <w:proofErr w:type="spellEnd"/>
      <w:r w:rsidRPr="00B33053">
        <w:rPr>
          <w:rFonts w:ascii="Arial" w:eastAsia="Calibri" w:hAnsi="Arial" w:cs="Arial"/>
          <w:color w:val="000000"/>
          <w:lang w:eastAsia="en-US"/>
        </w:rPr>
        <w:t xml:space="preserve"> 1 i 2.</w:t>
      </w:r>
    </w:p>
    <w:p w14:paraId="64910EEC" w14:textId="1FC8FCCC" w:rsidR="00B33053" w:rsidRPr="00B33053" w:rsidRDefault="00B33053" w:rsidP="00B33053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lastRenderedPageBreak/>
        <w:t xml:space="preserve">W przypadku niewywiązania się przez bezrobotnego z obowiązku, o którym mowa w </w:t>
      </w:r>
      <w:r w:rsidR="00D37769">
        <w:rPr>
          <w:rFonts w:ascii="Arial" w:eastAsia="Calibri" w:hAnsi="Arial" w:cs="Arial"/>
          <w:color w:val="000000"/>
          <w:lang w:eastAsia="en-US"/>
        </w:rPr>
        <w:t xml:space="preserve">pkt 4 </w:t>
      </w:r>
      <w:proofErr w:type="spellStart"/>
      <w:r w:rsidR="00D37769">
        <w:rPr>
          <w:rFonts w:ascii="Arial" w:eastAsia="Calibri" w:hAnsi="Arial" w:cs="Arial"/>
          <w:color w:val="000000"/>
          <w:lang w:eastAsia="en-US"/>
        </w:rPr>
        <w:t>ppkt</w:t>
      </w:r>
      <w:proofErr w:type="spellEnd"/>
      <w:r w:rsidR="00D37769">
        <w:rPr>
          <w:rFonts w:ascii="Arial" w:eastAsia="Calibri" w:hAnsi="Arial" w:cs="Arial"/>
          <w:color w:val="000000"/>
          <w:lang w:eastAsia="en-US"/>
        </w:rPr>
        <w:t xml:space="preserve"> 3</w:t>
      </w:r>
      <w:r w:rsidRPr="00B33053">
        <w:rPr>
          <w:rFonts w:ascii="Arial" w:eastAsia="Calibri" w:hAnsi="Arial" w:cs="Arial"/>
          <w:color w:val="000000"/>
          <w:lang w:eastAsia="en-US"/>
        </w:rPr>
        <w:t>, PUP wzywa do złożenia oświadczeń lub dokumentów, wyznaczając mu termin nie krótszy niż 14 dni od daty doręczenia wezwania.</w:t>
      </w:r>
    </w:p>
    <w:p w14:paraId="2A426FB8" w14:textId="77777777" w:rsidR="00712F6F" w:rsidRDefault="00B33053" w:rsidP="00712F6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 xml:space="preserve">Do okresu 180 dni, o których mowa w </w:t>
      </w:r>
      <w:r w:rsidR="00D37769">
        <w:rPr>
          <w:rFonts w:ascii="Arial" w:eastAsia="Calibri" w:hAnsi="Arial" w:cs="Arial"/>
          <w:color w:val="000000"/>
          <w:lang w:eastAsia="en-US"/>
        </w:rPr>
        <w:t xml:space="preserve">pkt 4 </w:t>
      </w:r>
      <w:proofErr w:type="spellStart"/>
      <w:r w:rsidR="00D37769">
        <w:rPr>
          <w:rFonts w:ascii="Arial" w:eastAsia="Calibri" w:hAnsi="Arial" w:cs="Arial"/>
          <w:color w:val="000000"/>
          <w:lang w:eastAsia="en-US"/>
        </w:rPr>
        <w:t>ppkt</w:t>
      </w:r>
      <w:proofErr w:type="spellEnd"/>
      <w:r w:rsidR="00D37769">
        <w:rPr>
          <w:rFonts w:ascii="Arial" w:eastAsia="Calibri" w:hAnsi="Arial" w:cs="Arial"/>
          <w:color w:val="000000"/>
          <w:lang w:eastAsia="en-US"/>
        </w:rPr>
        <w:t xml:space="preserve"> 1</w:t>
      </w:r>
      <w:r w:rsidRPr="00B33053">
        <w:rPr>
          <w:rFonts w:ascii="Arial" w:eastAsia="Calibri" w:hAnsi="Arial" w:cs="Arial"/>
          <w:color w:val="000000"/>
          <w:lang w:eastAsia="en-US"/>
        </w:rPr>
        <w:t>, wlicza się czas, w którym bezrobotny po otrzymaniu bonu na zasiedlenie został powołany do ćwiczeń wojskowych lub przeszkolenia wojskowego na podstawie ustawy z dnia 11 marca 2022 r. o obronie Ojczyzny (Dz. U. z 2024 r. poz. 248 z późn. zm.).</w:t>
      </w:r>
    </w:p>
    <w:p w14:paraId="3200D8D1" w14:textId="63921FA9" w:rsidR="00B33053" w:rsidRPr="00B33053" w:rsidRDefault="006A0350" w:rsidP="00B33053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</w:t>
      </w:r>
      <w:r w:rsidR="00B33053" w:rsidRPr="00B33053">
        <w:rPr>
          <w:rFonts w:ascii="Arial" w:eastAsia="Calibri" w:hAnsi="Arial" w:cs="Arial"/>
          <w:color w:val="000000"/>
          <w:lang w:eastAsia="en-US"/>
        </w:rPr>
        <w:t>świadczenia</w:t>
      </w:r>
      <w:r>
        <w:rPr>
          <w:rFonts w:ascii="Arial" w:eastAsia="Calibri" w:hAnsi="Arial" w:cs="Arial"/>
          <w:color w:val="000000"/>
          <w:lang w:eastAsia="en-US"/>
        </w:rPr>
        <w:t xml:space="preserve">, o których mowa w pkt 4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ppkt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3</w:t>
      </w:r>
      <w:r w:rsidR="00B33053" w:rsidRPr="00B33053">
        <w:rPr>
          <w:rFonts w:ascii="Arial" w:eastAsia="Calibri" w:hAnsi="Arial" w:cs="Arial"/>
          <w:color w:val="000000"/>
          <w:lang w:eastAsia="en-US"/>
        </w:rPr>
        <w:t xml:space="preserve"> są składane pod rygorem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="00B33053" w:rsidRPr="00B33053">
        <w:rPr>
          <w:rFonts w:ascii="Arial" w:eastAsia="Calibri" w:hAnsi="Arial" w:cs="Arial"/>
          <w:color w:val="000000"/>
          <w:lang w:eastAsia="en-US"/>
        </w:rPr>
        <w:t>odpowiedzialności karnej za składanie fałszywych oświadczeń.</w:t>
      </w:r>
    </w:p>
    <w:p w14:paraId="658A95C0" w14:textId="30312410" w:rsidR="00B33053" w:rsidRPr="00B33053" w:rsidRDefault="00B33053" w:rsidP="00B33053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 xml:space="preserve">Na wniosek bezrobotnego starosta z uzasadnionej przyczyny może przedłużyć okres 240 dni, o którym mowa w </w:t>
      </w:r>
      <w:r w:rsidR="006E2C00">
        <w:rPr>
          <w:rFonts w:ascii="Arial" w:eastAsia="Calibri" w:hAnsi="Arial" w:cs="Arial"/>
          <w:color w:val="000000"/>
          <w:lang w:eastAsia="en-US"/>
        </w:rPr>
        <w:t>pkt 4</w:t>
      </w:r>
      <w:r w:rsidRPr="00B33053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6E2C00">
        <w:rPr>
          <w:rFonts w:ascii="Arial" w:eastAsia="Calibri" w:hAnsi="Arial" w:cs="Arial"/>
          <w:color w:val="000000"/>
          <w:lang w:eastAsia="en-US"/>
        </w:rPr>
        <w:t>p</w:t>
      </w:r>
      <w:r w:rsidRPr="00B33053">
        <w:rPr>
          <w:rFonts w:ascii="Arial" w:eastAsia="Calibri" w:hAnsi="Arial" w:cs="Arial"/>
          <w:color w:val="000000"/>
          <w:lang w:eastAsia="en-US"/>
        </w:rPr>
        <w:t>pkt</w:t>
      </w:r>
      <w:proofErr w:type="spellEnd"/>
      <w:r w:rsidRPr="00B33053">
        <w:rPr>
          <w:rFonts w:ascii="Arial" w:eastAsia="Calibri" w:hAnsi="Arial" w:cs="Arial"/>
          <w:color w:val="000000"/>
          <w:lang w:eastAsia="en-US"/>
        </w:rPr>
        <w:t xml:space="preserve"> 1, nie dłużej jednak niż o 90 dni, o ile wniosek ten zostanie złożony przed upływem 30 dni, o których mowa w </w:t>
      </w:r>
      <w:r w:rsidR="000F3B2A">
        <w:rPr>
          <w:rFonts w:ascii="Arial" w:eastAsia="Calibri" w:hAnsi="Arial" w:cs="Arial"/>
          <w:color w:val="000000"/>
          <w:lang w:eastAsia="en-US"/>
        </w:rPr>
        <w:t xml:space="preserve">pkt 4 </w:t>
      </w:r>
      <w:proofErr w:type="spellStart"/>
      <w:r w:rsidR="000F3B2A">
        <w:rPr>
          <w:rFonts w:ascii="Arial" w:eastAsia="Calibri" w:hAnsi="Arial" w:cs="Arial"/>
          <w:color w:val="000000"/>
          <w:lang w:eastAsia="en-US"/>
        </w:rPr>
        <w:t>ppkt</w:t>
      </w:r>
      <w:proofErr w:type="spellEnd"/>
      <w:r w:rsidRPr="00B33053">
        <w:rPr>
          <w:rFonts w:ascii="Arial" w:eastAsia="Calibri" w:hAnsi="Arial" w:cs="Arial"/>
          <w:color w:val="000000"/>
          <w:lang w:eastAsia="en-US"/>
        </w:rPr>
        <w:t xml:space="preserve"> 3. Wnioski złożone po terminie starosta pozostawia bez rozpoznania.</w:t>
      </w:r>
    </w:p>
    <w:p w14:paraId="109FE010" w14:textId="5C4C4F89" w:rsidR="00B33053" w:rsidRPr="00B33053" w:rsidRDefault="00B33053" w:rsidP="00B33053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bookmarkStart w:id="0" w:name="_Hlk200612606"/>
      <w:r w:rsidRPr="00B33053">
        <w:rPr>
          <w:rFonts w:ascii="Arial" w:eastAsia="Calibri" w:hAnsi="Arial" w:cs="Arial"/>
          <w:color w:val="000000"/>
          <w:lang w:eastAsia="en-US"/>
        </w:rPr>
        <w:t xml:space="preserve">Do okresu zatrudnienia, wykonywania innej pracy zarobkowej lub działalności gospodarczej, o których mowa w </w:t>
      </w:r>
      <w:r w:rsidR="000A3760">
        <w:rPr>
          <w:rFonts w:ascii="Arial" w:eastAsia="Calibri" w:hAnsi="Arial" w:cs="Arial"/>
          <w:color w:val="000000"/>
          <w:lang w:eastAsia="en-US"/>
        </w:rPr>
        <w:t xml:space="preserve">pkt 4 </w:t>
      </w:r>
      <w:proofErr w:type="spellStart"/>
      <w:r w:rsidR="000A3760">
        <w:rPr>
          <w:rFonts w:ascii="Arial" w:eastAsia="Calibri" w:hAnsi="Arial" w:cs="Arial"/>
          <w:color w:val="000000"/>
          <w:lang w:eastAsia="en-US"/>
        </w:rPr>
        <w:t>p</w:t>
      </w:r>
      <w:r w:rsidRPr="00B33053">
        <w:rPr>
          <w:rFonts w:ascii="Arial" w:eastAsia="Calibri" w:hAnsi="Arial" w:cs="Arial"/>
          <w:color w:val="000000"/>
          <w:lang w:eastAsia="en-US"/>
        </w:rPr>
        <w:t>pkt</w:t>
      </w:r>
      <w:proofErr w:type="spellEnd"/>
      <w:r w:rsidRPr="00B33053">
        <w:rPr>
          <w:rFonts w:ascii="Arial" w:eastAsia="Calibri" w:hAnsi="Arial" w:cs="Arial"/>
          <w:color w:val="000000"/>
          <w:lang w:eastAsia="en-US"/>
        </w:rPr>
        <w:t xml:space="preserve"> 1, nie zalicza się:</w:t>
      </w:r>
    </w:p>
    <w:p w14:paraId="60637C35" w14:textId="77777777" w:rsidR="00B33053" w:rsidRPr="00B33053" w:rsidRDefault="00B33053" w:rsidP="00B33053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>okresu zatrudnienia, wykonywania innej pracy zarobkowej u pracodawcy lub zleceniodawcy, u którego osoba była zatrudniona lub wykonywała inną pracę zarobkową w okresie 180 dni przypadających bezpośrednio przed rejestracją jako bezrobotny;</w:t>
      </w:r>
    </w:p>
    <w:p w14:paraId="63A0F882" w14:textId="5B6E6643" w:rsidR="00B33053" w:rsidRPr="00B33053" w:rsidRDefault="00B33053" w:rsidP="00B33053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>okresu zatrudnienia</w:t>
      </w:r>
      <w:r w:rsidR="000A3760">
        <w:rPr>
          <w:rFonts w:ascii="Arial" w:eastAsia="Calibri" w:hAnsi="Arial" w:cs="Arial"/>
          <w:color w:val="000000"/>
          <w:lang w:eastAsia="en-US"/>
        </w:rPr>
        <w:t xml:space="preserve"> lub</w:t>
      </w:r>
      <w:r w:rsidRPr="00B33053">
        <w:rPr>
          <w:rFonts w:ascii="Arial" w:eastAsia="Calibri" w:hAnsi="Arial" w:cs="Arial"/>
          <w:color w:val="000000"/>
          <w:lang w:eastAsia="en-US"/>
        </w:rPr>
        <w:t xml:space="preserve"> wykonywania innej pracy zarobkowej z tytułu, którego osoba będzie osiągała wynagrodzenie dofinansowane lub refundowane z Funduszu Pracy;</w:t>
      </w:r>
    </w:p>
    <w:p w14:paraId="316A8BB6" w14:textId="77777777" w:rsidR="00B33053" w:rsidRDefault="00B33053" w:rsidP="00B33053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>okresu wykonywania działalności gospodarczej, na którą osoba w ciągu ostatnich 12 miesięcy otrzymała z Funduszu Pracy dofinansowanie podjęcia działalności gospodarczej.</w:t>
      </w:r>
    </w:p>
    <w:p w14:paraId="0023859D" w14:textId="7CE786F0" w:rsidR="00712F6F" w:rsidRPr="00712F6F" w:rsidRDefault="00712F6F" w:rsidP="00712F6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rPr>
          <w:rFonts w:ascii="Arial" w:hAnsi="Arial" w:cs="Arial"/>
          <w:bCs/>
          <w:color w:val="000000"/>
        </w:rPr>
      </w:pPr>
      <w:r w:rsidRPr="00712F6F">
        <w:rPr>
          <w:rFonts w:ascii="Arial" w:hAnsi="Arial" w:cs="Arial"/>
          <w:bCs/>
          <w:color w:val="000000"/>
        </w:rPr>
        <w:t>W przypadku, gdy podczas realizacji bonu na zasiedlenie Bezrobotny podejmie zatrudnienie, inną pracę zarobkową lub działalność gospodarczą poza granicami Rzeczypospolitej Polskiej powinien mieć wiedzę, iż:</w:t>
      </w:r>
    </w:p>
    <w:p w14:paraId="61D66F61" w14:textId="5D52AB47" w:rsidR="00712F6F" w:rsidRPr="00712F6F" w:rsidRDefault="00712F6F" w:rsidP="00712F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bCs/>
          <w:color w:val="000000"/>
        </w:rPr>
      </w:pPr>
      <w:r w:rsidRPr="00712F6F">
        <w:rPr>
          <w:rFonts w:ascii="Arial" w:hAnsi="Arial" w:cs="Arial"/>
          <w:bCs/>
          <w:color w:val="000000"/>
        </w:rPr>
        <w:t xml:space="preserve">Ustawa o rynku pracy i służbach zatrudnienia nie reguluje kwestii, na terenie którego kraju zatrudnienie, inna praca zarobkowa lub działalność gospodarcza w ramach bonu na zasiedlenie mogą być podjęte. </w:t>
      </w:r>
    </w:p>
    <w:p w14:paraId="7A7BCFB3" w14:textId="77777777" w:rsidR="00712F6F" w:rsidRDefault="00712F6F" w:rsidP="00712F6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 związku ze swobodą przepływu pracowników oraz swobodą świadczenia usług obowiązującą państwa członkowskie Unii Europejskiej, przepisy nie uniemożliwiają podjęcia pracy przez Bezrobotnego u pracodawcy spoza terenu Rzeczypospolitej Polskiej.</w:t>
      </w:r>
    </w:p>
    <w:p w14:paraId="7ADC02B4" w14:textId="17F180B8" w:rsidR="00712F6F" w:rsidRDefault="00712F6F" w:rsidP="00712F6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Podejmowanie pracy za granicą następuje w drodze bezpośrednich uzgodnień dokonywanych przez osoby podejmujące pracę z pracodawcami zagranicznymi lub za pośrednictwem publicznych służb zatrudnienia, a także agencji zatrudnienia wyłącznie w ramach świadczonej usługi kierowania osób do pracy za granicą </w:t>
      </w:r>
      <w:r w:rsidR="00265707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lastRenderedPageBreak/>
        <w:t xml:space="preserve">u pracodawców zagranicznych, o czym stanowi art. 338 ust.1 ustawy o rynku pracy </w:t>
      </w:r>
      <w:r w:rsidR="00423B61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i służbach zatrudnienia</w:t>
      </w:r>
    </w:p>
    <w:p w14:paraId="6560BD2F" w14:textId="77777777" w:rsidR="00712F6F" w:rsidRDefault="00712F6F" w:rsidP="00712F6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Podkreślić należy, że ustawa o rynku pracy i służbach zatrudnienia odwołuje się tylko do polskich regulacji dotyczących minimalnego wynagrodzenia za pracę ogłaszanego na podstawie ustawy o minimalnym wynagrodzeniu, które podlega ubezpieczeniom społecznym.</w:t>
      </w:r>
    </w:p>
    <w:p w14:paraId="6A904350" w14:textId="21A81C1B" w:rsidR="00712F6F" w:rsidRPr="000A3D4E" w:rsidRDefault="00712F6F" w:rsidP="000A3D4E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  <w:color w:val="000000"/>
        </w:rPr>
      </w:pPr>
      <w:r w:rsidRPr="00712F6F">
        <w:rPr>
          <w:rFonts w:ascii="Arial" w:hAnsi="Arial" w:cs="Arial"/>
          <w:bCs/>
          <w:color w:val="000000"/>
        </w:rPr>
        <w:t xml:space="preserve">Spełnienie za granicą warunku uzyskania minimalnego wynagrodzenia za pracę, </w:t>
      </w:r>
      <w:r w:rsidRPr="00712F6F">
        <w:rPr>
          <w:rFonts w:ascii="Arial" w:hAnsi="Arial" w:cs="Arial"/>
          <w:b/>
          <w:color w:val="000000"/>
        </w:rPr>
        <w:t>nie będzie uznawane</w:t>
      </w:r>
      <w:r w:rsidRPr="00712F6F">
        <w:rPr>
          <w:rFonts w:ascii="Arial" w:hAnsi="Arial" w:cs="Arial"/>
          <w:bCs/>
          <w:color w:val="000000"/>
        </w:rPr>
        <w:t xml:space="preserve"> za spełnienie warunku ustawowego zdefiniowanego dla bonu na zasiedlenie.</w:t>
      </w:r>
    </w:p>
    <w:bookmarkEnd w:id="0"/>
    <w:p w14:paraId="5F7EA1F4" w14:textId="77777777" w:rsidR="00B33053" w:rsidRPr="00B33053" w:rsidRDefault="00B33053" w:rsidP="00B33053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>Kwota bonu na zasiedlenie podlega zwrotowi na wezwanie starosty:</w:t>
      </w:r>
    </w:p>
    <w:p w14:paraId="1817E981" w14:textId="26CC277E" w:rsidR="00B33053" w:rsidRPr="00B33053" w:rsidRDefault="00B33053" w:rsidP="00B33053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 xml:space="preserve">w całości – w przypadku niewywiązania się osoby z któregokolwiek z warunków, </w:t>
      </w:r>
      <w:r w:rsidR="000C4A77">
        <w:rPr>
          <w:rFonts w:ascii="Arial" w:eastAsia="Calibri" w:hAnsi="Arial" w:cs="Arial"/>
          <w:color w:val="000000"/>
          <w:lang w:eastAsia="en-US"/>
        </w:rPr>
        <w:br/>
      </w:r>
      <w:r w:rsidRPr="00B33053">
        <w:rPr>
          <w:rFonts w:ascii="Arial" w:eastAsia="Calibri" w:hAnsi="Arial" w:cs="Arial"/>
          <w:color w:val="000000"/>
          <w:lang w:eastAsia="en-US"/>
        </w:rPr>
        <w:t xml:space="preserve">o których mowa w </w:t>
      </w:r>
      <w:r w:rsidR="00E63BBA">
        <w:rPr>
          <w:rFonts w:ascii="Arial" w:eastAsia="Calibri" w:hAnsi="Arial" w:cs="Arial"/>
          <w:color w:val="000000"/>
          <w:lang w:eastAsia="en-US"/>
        </w:rPr>
        <w:t>pkt 1, 4 lub 5</w:t>
      </w:r>
      <w:r w:rsidRPr="00B33053">
        <w:rPr>
          <w:rFonts w:ascii="Arial" w:eastAsia="Calibri" w:hAnsi="Arial" w:cs="Arial"/>
          <w:color w:val="000000"/>
          <w:lang w:eastAsia="en-US"/>
        </w:rPr>
        <w:t>;</w:t>
      </w:r>
    </w:p>
    <w:p w14:paraId="6865C7DD" w14:textId="77777777" w:rsidR="00B33053" w:rsidRPr="00B33053" w:rsidRDefault="00B33053" w:rsidP="00B33053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 xml:space="preserve">proporcjonalnie do okresu niepozostawiania w zatrudnieniu, niewykonywania innej pracy zarobkowej lub działalności gospodarczej – w </w:t>
      </w:r>
      <w:proofErr w:type="gramStart"/>
      <w:r w:rsidRPr="00B33053">
        <w:rPr>
          <w:rFonts w:ascii="Arial" w:eastAsia="Calibri" w:hAnsi="Arial" w:cs="Arial"/>
          <w:color w:val="000000"/>
          <w:lang w:eastAsia="en-US"/>
        </w:rPr>
        <w:t>przypadku</w:t>
      </w:r>
      <w:proofErr w:type="gramEnd"/>
      <w:r w:rsidRPr="00B33053">
        <w:rPr>
          <w:rFonts w:ascii="Arial" w:eastAsia="Calibri" w:hAnsi="Arial" w:cs="Arial"/>
          <w:color w:val="000000"/>
          <w:lang w:eastAsia="en-US"/>
        </w:rPr>
        <w:t xml:space="preserve"> gdy okres zatrudnienia, wykonywania innej pracy zarobkowej lub działalności gospodarczej jest krótszy niż 180 dni.</w:t>
      </w:r>
    </w:p>
    <w:p w14:paraId="23B1467F" w14:textId="1A37A248" w:rsidR="00B33053" w:rsidRPr="00D43E8F" w:rsidRDefault="00B33053" w:rsidP="00B33053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color w:val="000000" w:themeColor="text1"/>
          <w:lang w:eastAsia="en-US"/>
        </w:rPr>
      </w:pPr>
      <w:r w:rsidRPr="00B33053">
        <w:rPr>
          <w:rFonts w:ascii="Arial" w:eastAsia="Calibri" w:hAnsi="Arial" w:cs="Arial"/>
          <w:color w:val="000000"/>
          <w:lang w:eastAsia="en-US"/>
        </w:rPr>
        <w:t xml:space="preserve">Zwrot kwoty bonu, o której mowa w </w:t>
      </w:r>
      <w:r w:rsidR="001D7441">
        <w:rPr>
          <w:rFonts w:ascii="Arial" w:eastAsia="Calibri" w:hAnsi="Arial" w:cs="Arial"/>
          <w:color w:val="000000"/>
          <w:lang w:eastAsia="en-US"/>
        </w:rPr>
        <w:t>pkt 11</w:t>
      </w:r>
      <w:r w:rsidRPr="00B33053">
        <w:rPr>
          <w:rFonts w:ascii="Arial" w:eastAsia="Calibri" w:hAnsi="Arial" w:cs="Arial"/>
          <w:color w:val="000000"/>
          <w:lang w:eastAsia="en-US"/>
        </w:rPr>
        <w:t xml:space="preserve">, następuje bez odsetek ustawowych </w:t>
      </w:r>
      <w:r w:rsidR="000C4A77">
        <w:rPr>
          <w:rFonts w:ascii="Arial" w:eastAsia="Calibri" w:hAnsi="Arial" w:cs="Arial"/>
          <w:color w:val="000000"/>
          <w:lang w:eastAsia="en-US"/>
        </w:rPr>
        <w:br/>
      </w:r>
      <w:r w:rsidRPr="00D43E8F">
        <w:rPr>
          <w:rFonts w:ascii="Arial" w:eastAsia="Calibri" w:hAnsi="Arial" w:cs="Arial"/>
          <w:color w:val="000000" w:themeColor="text1"/>
          <w:lang w:eastAsia="en-US"/>
        </w:rPr>
        <w:t xml:space="preserve">w terminie nie krótszym niż 30 dni od dnia doręczenia wezwania. </w:t>
      </w:r>
    </w:p>
    <w:p w14:paraId="64C7A881" w14:textId="004E8662" w:rsidR="000E354A" w:rsidRPr="00D43E8F" w:rsidRDefault="000E38DB" w:rsidP="000E38DB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="Arial" w:eastAsia="Calibri" w:hAnsi="Arial" w:cs="Arial"/>
          <w:b/>
          <w:bCs/>
          <w:color w:val="000000" w:themeColor="text1"/>
          <w:lang w:eastAsia="en-US"/>
        </w:rPr>
      </w:pPr>
      <w:r w:rsidRPr="00D43E8F">
        <w:rPr>
          <w:rFonts w:ascii="Arial" w:eastAsia="Calibri" w:hAnsi="Arial" w:cs="Arial"/>
          <w:color w:val="000000" w:themeColor="text1"/>
          <w:lang w:eastAsia="en-US"/>
        </w:rPr>
        <w:t>Środki przyznane w ramach bonu na zasiedlenie dla osoby planującej podjęcie działalności gospodarczej są przyznawane zgodnie z warunkami dopuszczalności pomocy de minimis.</w:t>
      </w:r>
    </w:p>
    <w:p w14:paraId="29180347" w14:textId="3C2B8437" w:rsidR="00D43E8F" w:rsidRPr="00D43E8F" w:rsidRDefault="00D43E8F" w:rsidP="00D43E8F">
      <w:pPr>
        <w:numPr>
          <w:ilvl w:val="0"/>
          <w:numId w:val="5"/>
        </w:numPr>
        <w:spacing w:line="276" w:lineRule="auto"/>
        <w:ind w:left="426"/>
        <w:rPr>
          <w:rFonts w:ascii="Arial" w:hAnsi="Arial" w:cs="Arial"/>
          <w:iCs/>
          <w:color w:val="000000" w:themeColor="text1"/>
        </w:rPr>
      </w:pPr>
      <w:r w:rsidRPr="00D43E8F">
        <w:rPr>
          <w:rFonts w:ascii="Arial" w:hAnsi="Arial" w:cs="Arial"/>
          <w:iCs/>
          <w:color w:val="000000" w:themeColor="text1"/>
        </w:rPr>
        <w:t xml:space="preserve">Wnioski rozpatrywane będą przez Komisję ds. rozpatrywania wniosków </w:t>
      </w:r>
      <w:r w:rsidRPr="00D43E8F">
        <w:rPr>
          <w:rFonts w:ascii="Arial" w:hAnsi="Arial" w:cs="Arial"/>
          <w:color w:val="000000" w:themeColor="text1"/>
        </w:rPr>
        <w:t>o przyznanie: bonu na zasiedlenie; grantu na utworzenie stanowiska pracy zdalnej.</w:t>
      </w:r>
    </w:p>
    <w:p w14:paraId="494635FA" w14:textId="2FF6061C" w:rsidR="001B582E" w:rsidRPr="00D43E8F" w:rsidRDefault="00EB5579" w:rsidP="00D43E8F">
      <w:pPr>
        <w:numPr>
          <w:ilvl w:val="0"/>
          <w:numId w:val="5"/>
        </w:numPr>
        <w:spacing w:line="276" w:lineRule="auto"/>
        <w:ind w:left="426"/>
        <w:rPr>
          <w:rFonts w:ascii="Arial" w:hAnsi="Arial" w:cs="Arial"/>
          <w:iCs/>
          <w:color w:val="000000" w:themeColor="text1"/>
        </w:rPr>
      </w:pPr>
      <w:r w:rsidRPr="00D43E8F">
        <w:rPr>
          <w:rFonts w:ascii="Arial" w:hAnsi="Arial" w:cs="Arial"/>
          <w:iCs/>
          <w:color w:val="000000" w:themeColor="text1"/>
        </w:rPr>
        <w:t xml:space="preserve">Posiedzenia Komisji odbywać się będą dwa razy w miesiącu: 5 i 20 każdego miesiąca. Urząd przewiduje rozpatrzenie wniosku na posiedzeniu Komisji w przypadku złożenia przez wnioskodawcę wniosku na 7 dni kalendarzowych przed planowanym posiedzeniem Komisji. Wnioskodawca zostaje powiadomiony pisemnie </w:t>
      </w:r>
      <w:r w:rsidR="0049310E" w:rsidRPr="00D43E8F">
        <w:rPr>
          <w:rFonts w:ascii="Arial" w:hAnsi="Arial" w:cs="Arial"/>
          <w:iCs/>
          <w:color w:val="000000" w:themeColor="text1"/>
        </w:rPr>
        <w:br/>
      </w:r>
      <w:r w:rsidRPr="00D43E8F">
        <w:rPr>
          <w:rFonts w:ascii="Arial" w:hAnsi="Arial" w:cs="Arial"/>
          <w:iCs/>
          <w:color w:val="000000" w:themeColor="text1"/>
        </w:rPr>
        <w:t>o sposobie rozpatrzenia wniosku.</w:t>
      </w:r>
    </w:p>
    <w:p w14:paraId="06DE8355" w14:textId="50711553" w:rsidR="007157FD" w:rsidRPr="00B33053" w:rsidRDefault="007157FD" w:rsidP="00B33053"/>
    <w:sectPr w:rsidR="007157FD" w:rsidRPr="00B33053" w:rsidSect="003F61B9">
      <w:headerReference w:type="default" r:id="rId8"/>
      <w:footerReference w:type="default" r:id="rId9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D1FF" w14:textId="77777777" w:rsidR="008358A7" w:rsidRDefault="008358A7">
      <w:r>
        <w:separator/>
      </w:r>
    </w:p>
  </w:endnote>
  <w:endnote w:type="continuationSeparator" w:id="0">
    <w:p w14:paraId="2982C2BC" w14:textId="77777777" w:rsidR="008358A7" w:rsidRDefault="0083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6255" w14:textId="4150CAE6" w:rsidR="00D078F0" w:rsidRPr="00C53D20" w:rsidRDefault="00C53D20" w:rsidP="00C53D2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249D61" wp14:editId="4066BF42">
              <wp:simplePos x="0" y="0"/>
              <wp:positionH relativeFrom="column">
                <wp:posOffset>-48260</wp:posOffset>
              </wp:positionH>
              <wp:positionV relativeFrom="paragraph">
                <wp:posOffset>-38100</wp:posOffset>
              </wp:positionV>
              <wp:extent cx="6380480" cy="504825"/>
              <wp:effectExtent l="0" t="0" r="0" b="0"/>
              <wp:wrapNone/>
              <wp:docPr id="85394638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48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68B19" w14:textId="77777777" w:rsidR="00C53D20" w:rsidRPr="002703EA" w:rsidRDefault="00C53D20" w:rsidP="00C53D20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1F031766" w14:textId="77777777" w:rsidR="00C53D20" w:rsidRDefault="00C53D20" w:rsidP="00C53D20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54A56B50" w14:textId="77777777" w:rsidR="00C53D20" w:rsidRDefault="00C53D20" w:rsidP="00C53D20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49D6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3.8pt;margin-top:-3pt;width:502.4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" filled="f" stroked="f">
              <v:textbox>
                <w:txbxContent>
                  <w:p w14:paraId="3DB68B19" w14:textId="77777777" w:rsidR="00C53D20" w:rsidRPr="002703EA" w:rsidRDefault="00C53D20" w:rsidP="00C53D20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1F031766" w14:textId="77777777" w:rsidR="00C53D20" w:rsidRDefault="00C53D20" w:rsidP="00C53D20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54A56B50" w14:textId="77777777" w:rsidR="00C53D20" w:rsidRDefault="00C53D20" w:rsidP="00C53D20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  <w:r w:rsidRPr="00AA5D0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E3B3" w14:textId="77777777" w:rsidR="008358A7" w:rsidRDefault="008358A7">
      <w:r>
        <w:separator/>
      </w:r>
    </w:p>
  </w:footnote>
  <w:footnote w:type="continuationSeparator" w:id="0">
    <w:p w14:paraId="1859012B" w14:textId="77777777" w:rsidR="008358A7" w:rsidRDefault="0083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4CF6" w14:textId="5A43BC10" w:rsidR="00D078F0" w:rsidRPr="00C53D20" w:rsidRDefault="00C53D20" w:rsidP="00C53D20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14277C2" wp14:editId="7A5D57BD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515" cy="431800"/>
          <wp:effectExtent l="0" t="0" r="0" b="6350"/>
          <wp:wrapNone/>
          <wp:docPr id="599225458" name="Obraz 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F90659" wp14:editId="245C3718">
              <wp:simplePos x="0" y="0"/>
              <wp:positionH relativeFrom="column">
                <wp:posOffset>834390</wp:posOffset>
              </wp:positionH>
              <wp:positionV relativeFrom="paragraph">
                <wp:posOffset>-674370</wp:posOffset>
              </wp:positionV>
              <wp:extent cx="4060825" cy="194310"/>
              <wp:effectExtent l="0" t="0" r="0" b="0"/>
              <wp:wrapNone/>
              <wp:docPr id="156741167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55901" w14:textId="77777777" w:rsidR="00C53D20" w:rsidRPr="00666AE8" w:rsidRDefault="00C53D20" w:rsidP="00C53D20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9065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5.7pt;margin-top:-53.1pt;width:319.7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" filled="f" stroked="f">
              <v:textbox inset="0,0,0,0">
                <w:txbxContent>
                  <w:p w14:paraId="15755901" w14:textId="77777777" w:rsidR="00C53D20" w:rsidRPr="00666AE8" w:rsidRDefault="00C53D20" w:rsidP="00C53D20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520"/>
    <w:multiLevelType w:val="hybridMultilevel"/>
    <w:tmpl w:val="CF744FBC"/>
    <w:lvl w:ilvl="0" w:tplc="3F1A4CCE">
      <w:start w:val="1"/>
      <w:numFmt w:val="decimal"/>
      <w:lvlText w:val="%1)"/>
      <w:lvlJc w:val="left"/>
      <w:pPr>
        <w:ind w:left="994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714" w:hanging="360"/>
      </w:pPr>
    </w:lvl>
    <w:lvl w:ilvl="2" w:tplc="FFFFFFFF">
      <w:start w:val="1"/>
      <w:numFmt w:val="lowerRoman"/>
      <w:lvlText w:val="%3."/>
      <w:lvlJc w:val="right"/>
      <w:pPr>
        <w:ind w:left="2434" w:hanging="180"/>
      </w:pPr>
    </w:lvl>
    <w:lvl w:ilvl="3" w:tplc="FFFFFFFF">
      <w:start w:val="1"/>
      <w:numFmt w:val="decimal"/>
      <w:lvlText w:val="%4."/>
      <w:lvlJc w:val="left"/>
      <w:pPr>
        <w:ind w:left="3154" w:hanging="360"/>
      </w:pPr>
    </w:lvl>
    <w:lvl w:ilvl="4" w:tplc="FFFFFFFF">
      <w:start w:val="1"/>
      <w:numFmt w:val="lowerLetter"/>
      <w:lvlText w:val="%5."/>
      <w:lvlJc w:val="left"/>
      <w:pPr>
        <w:ind w:left="3874" w:hanging="360"/>
      </w:pPr>
    </w:lvl>
    <w:lvl w:ilvl="5" w:tplc="FFFFFFFF">
      <w:start w:val="1"/>
      <w:numFmt w:val="lowerRoman"/>
      <w:lvlText w:val="%6."/>
      <w:lvlJc w:val="right"/>
      <w:pPr>
        <w:ind w:left="4594" w:hanging="180"/>
      </w:pPr>
    </w:lvl>
    <w:lvl w:ilvl="6" w:tplc="FFFFFFFF">
      <w:start w:val="1"/>
      <w:numFmt w:val="decimal"/>
      <w:lvlText w:val="%7."/>
      <w:lvlJc w:val="left"/>
      <w:pPr>
        <w:ind w:left="5314" w:hanging="360"/>
      </w:pPr>
    </w:lvl>
    <w:lvl w:ilvl="7" w:tplc="FFFFFFFF">
      <w:start w:val="1"/>
      <w:numFmt w:val="lowerLetter"/>
      <w:lvlText w:val="%8."/>
      <w:lvlJc w:val="left"/>
      <w:pPr>
        <w:ind w:left="6034" w:hanging="360"/>
      </w:pPr>
    </w:lvl>
    <w:lvl w:ilvl="8" w:tplc="FFFFFFFF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08D175AD"/>
    <w:multiLevelType w:val="hybridMultilevel"/>
    <w:tmpl w:val="7A48C1E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4969"/>
    <w:multiLevelType w:val="hybridMultilevel"/>
    <w:tmpl w:val="9C9A461C"/>
    <w:lvl w:ilvl="0" w:tplc="7DA0E024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9D0E1B"/>
    <w:multiLevelType w:val="hybridMultilevel"/>
    <w:tmpl w:val="1278C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1300"/>
    <w:multiLevelType w:val="hybridMultilevel"/>
    <w:tmpl w:val="0EF09322"/>
    <w:lvl w:ilvl="0" w:tplc="7D7C7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F4FD9"/>
    <w:multiLevelType w:val="hybridMultilevel"/>
    <w:tmpl w:val="AFE2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595C"/>
    <w:multiLevelType w:val="hybridMultilevel"/>
    <w:tmpl w:val="E4067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E1E41"/>
    <w:multiLevelType w:val="hybridMultilevel"/>
    <w:tmpl w:val="D33087AE"/>
    <w:lvl w:ilvl="0" w:tplc="9510FE64">
      <w:start w:val="2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D49EB"/>
    <w:multiLevelType w:val="hybridMultilevel"/>
    <w:tmpl w:val="75BE7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5099">
    <w:abstractNumId w:val="7"/>
  </w:num>
  <w:num w:numId="2" w16cid:durableId="1102722553">
    <w:abstractNumId w:val="11"/>
  </w:num>
  <w:num w:numId="3" w16cid:durableId="1116288332">
    <w:abstractNumId w:val="1"/>
  </w:num>
  <w:num w:numId="4" w16cid:durableId="1871795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511667">
    <w:abstractNumId w:val="2"/>
  </w:num>
  <w:num w:numId="6" w16cid:durableId="994987490">
    <w:abstractNumId w:val="12"/>
  </w:num>
  <w:num w:numId="7" w16cid:durableId="600261002">
    <w:abstractNumId w:val="3"/>
  </w:num>
  <w:num w:numId="8" w16cid:durableId="1307197448">
    <w:abstractNumId w:val="10"/>
  </w:num>
  <w:num w:numId="9" w16cid:durableId="185951217">
    <w:abstractNumId w:val="4"/>
  </w:num>
  <w:num w:numId="10" w16cid:durableId="1690907847">
    <w:abstractNumId w:val="9"/>
  </w:num>
  <w:num w:numId="11" w16cid:durableId="1379889738">
    <w:abstractNumId w:val="5"/>
  </w:num>
  <w:num w:numId="12" w16cid:durableId="1811749257">
    <w:abstractNumId w:val="8"/>
  </w:num>
  <w:num w:numId="13" w16cid:durableId="752701506">
    <w:abstractNumId w:val="6"/>
  </w:num>
  <w:num w:numId="14" w16cid:durableId="316686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72"/>
    <w:rsid w:val="00001B81"/>
    <w:rsid w:val="000029A5"/>
    <w:rsid w:val="000155A7"/>
    <w:rsid w:val="00024090"/>
    <w:rsid w:val="0002521D"/>
    <w:rsid w:val="00032D21"/>
    <w:rsid w:val="000561AA"/>
    <w:rsid w:val="00056766"/>
    <w:rsid w:val="00067899"/>
    <w:rsid w:val="000824F3"/>
    <w:rsid w:val="000A3760"/>
    <w:rsid w:val="000A3D4E"/>
    <w:rsid w:val="000B613F"/>
    <w:rsid w:val="000C4A77"/>
    <w:rsid w:val="000E354A"/>
    <w:rsid w:val="000E38DB"/>
    <w:rsid w:val="000F3B2A"/>
    <w:rsid w:val="001037FD"/>
    <w:rsid w:val="00135F2E"/>
    <w:rsid w:val="001528AE"/>
    <w:rsid w:val="00160E39"/>
    <w:rsid w:val="001631E1"/>
    <w:rsid w:val="0016618D"/>
    <w:rsid w:val="00187ADC"/>
    <w:rsid w:val="00187DFD"/>
    <w:rsid w:val="001A3E40"/>
    <w:rsid w:val="001B19D0"/>
    <w:rsid w:val="001B582E"/>
    <w:rsid w:val="001D22A9"/>
    <w:rsid w:val="001D7441"/>
    <w:rsid w:val="001E0417"/>
    <w:rsid w:val="001E2164"/>
    <w:rsid w:val="001F3729"/>
    <w:rsid w:val="00221B28"/>
    <w:rsid w:val="00233D40"/>
    <w:rsid w:val="00245EB8"/>
    <w:rsid w:val="00250572"/>
    <w:rsid w:val="002507B2"/>
    <w:rsid w:val="002647DC"/>
    <w:rsid w:val="00265707"/>
    <w:rsid w:val="00287B00"/>
    <w:rsid w:val="002C2CA7"/>
    <w:rsid w:val="002C4A1C"/>
    <w:rsid w:val="002D3768"/>
    <w:rsid w:val="002E1F51"/>
    <w:rsid w:val="00307A88"/>
    <w:rsid w:val="0031020A"/>
    <w:rsid w:val="00312FDB"/>
    <w:rsid w:val="0033012C"/>
    <w:rsid w:val="00360CCE"/>
    <w:rsid w:val="003711D3"/>
    <w:rsid w:val="00373D0A"/>
    <w:rsid w:val="00383DFA"/>
    <w:rsid w:val="00390443"/>
    <w:rsid w:val="00394A95"/>
    <w:rsid w:val="003A36A4"/>
    <w:rsid w:val="003A60B0"/>
    <w:rsid w:val="003C1B2B"/>
    <w:rsid w:val="003C264C"/>
    <w:rsid w:val="003D35DD"/>
    <w:rsid w:val="003E681E"/>
    <w:rsid w:val="003E738E"/>
    <w:rsid w:val="003F61B9"/>
    <w:rsid w:val="004043D2"/>
    <w:rsid w:val="004212AF"/>
    <w:rsid w:val="00423B61"/>
    <w:rsid w:val="00430F2C"/>
    <w:rsid w:val="0043585D"/>
    <w:rsid w:val="00436D8B"/>
    <w:rsid w:val="00477C1E"/>
    <w:rsid w:val="004859C8"/>
    <w:rsid w:val="0049310E"/>
    <w:rsid w:val="004C7355"/>
    <w:rsid w:val="004E5CB8"/>
    <w:rsid w:val="004F69F8"/>
    <w:rsid w:val="00520509"/>
    <w:rsid w:val="005333A2"/>
    <w:rsid w:val="00550ADF"/>
    <w:rsid w:val="005564FA"/>
    <w:rsid w:val="00570FFB"/>
    <w:rsid w:val="005A2B20"/>
    <w:rsid w:val="005B7566"/>
    <w:rsid w:val="005E17D1"/>
    <w:rsid w:val="005F6C9B"/>
    <w:rsid w:val="00627053"/>
    <w:rsid w:val="006271AE"/>
    <w:rsid w:val="006408C8"/>
    <w:rsid w:val="00654621"/>
    <w:rsid w:val="00680E5C"/>
    <w:rsid w:val="006A0350"/>
    <w:rsid w:val="006B5057"/>
    <w:rsid w:val="006C0DE3"/>
    <w:rsid w:val="006E2C00"/>
    <w:rsid w:val="00712F6F"/>
    <w:rsid w:val="007157FD"/>
    <w:rsid w:val="00717D00"/>
    <w:rsid w:val="007241D2"/>
    <w:rsid w:val="00737668"/>
    <w:rsid w:val="007378C4"/>
    <w:rsid w:val="00757FBE"/>
    <w:rsid w:val="007C1735"/>
    <w:rsid w:val="007D1D02"/>
    <w:rsid w:val="007E4BCE"/>
    <w:rsid w:val="008233DF"/>
    <w:rsid w:val="008358A7"/>
    <w:rsid w:val="00843ECE"/>
    <w:rsid w:val="00846101"/>
    <w:rsid w:val="008501C2"/>
    <w:rsid w:val="00851FE6"/>
    <w:rsid w:val="008623B8"/>
    <w:rsid w:val="00877D47"/>
    <w:rsid w:val="00887B4B"/>
    <w:rsid w:val="008C401A"/>
    <w:rsid w:val="008D72DB"/>
    <w:rsid w:val="008E0483"/>
    <w:rsid w:val="00907F08"/>
    <w:rsid w:val="0091244A"/>
    <w:rsid w:val="00924F39"/>
    <w:rsid w:val="00932098"/>
    <w:rsid w:val="0095027D"/>
    <w:rsid w:val="00951241"/>
    <w:rsid w:val="0095240F"/>
    <w:rsid w:val="00973325"/>
    <w:rsid w:val="009739E3"/>
    <w:rsid w:val="00973E43"/>
    <w:rsid w:val="009878CC"/>
    <w:rsid w:val="009A562A"/>
    <w:rsid w:val="009B4AD3"/>
    <w:rsid w:val="009C1E3D"/>
    <w:rsid w:val="009C57D8"/>
    <w:rsid w:val="009E034E"/>
    <w:rsid w:val="009E03C5"/>
    <w:rsid w:val="00A0177C"/>
    <w:rsid w:val="00A07A4A"/>
    <w:rsid w:val="00A15C32"/>
    <w:rsid w:val="00A2108E"/>
    <w:rsid w:val="00A370CF"/>
    <w:rsid w:val="00A4338E"/>
    <w:rsid w:val="00A5479C"/>
    <w:rsid w:val="00A575F6"/>
    <w:rsid w:val="00A7389C"/>
    <w:rsid w:val="00A7578A"/>
    <w:rsid w:val="00A7729C"/>
    <w:rsid w:val="00AA4B2C"/>
    <w:rsid w:val="00AB640F"/>
    <w:rsid w:val="00AB7364"/>
    <w:rsid w:val="00AD01ED"/>
    <w:rsid w:val="00AD425D"/>
    <w:rsid w:val="00AE4EB4"/>
    <w:rsid w:val="00B07FDB"/>
    <w:rsid w:val="00B133F6"/>
    <w:rsid w:val="00B17E4E"/>
    <w:rsid w:val="00B33053"/>
    <w:rsid w:val="00B36C74"/>
    <w:rsid w:val="00B43040"/>
    <w:rsid w:val="00B56188"/>
    <w:rsid w:val="00B9736A"/>
    <w:rsid w:val="00B97D3C"/>
    <w:rsid w:val="00BB3C4C"/>
    <w:rsid w:val="00BD60E4"/>
    <w:rsid w:val="00BE089C"/>
    <w:rsid w:val="00BE0ABF"/>
    <w:rsid w:val="00C12327"/>
    <w:rsid w:val="00C15800"/>
    <w:rsid w:val="00C20FFF"/>
    <w:rsid w:val="00C30D28"/>
    <w:rsid w:val="00C35DD7"/>
    <w:rsid w:val="00C36764"/>
    <w:rsid w:val="00C4355A"/>
    <w:rsid w:val="00C46A6E"/>
    <w:rsid w:val="00C46C69"/>
    <w:rsid w:val="00C53D20"/>
    <w:rsid w:val="00C56CEB"/>
    <w:rsid w:val="00C86AF5"/>
    <w:rsid w:val="00C94609"/>
    <w:rsid w:val="00CC72DE"/>
    <w:rsid w:val="00CE086E"/>
    <w:rsid w:val="00CE1DF7"/>
    <w:rsid w:val="00CF5861"/>
    <w:rsid w:val="00D0404B"/>
    <w:rsid w:val="00D043FB"/>
    <w:rsid w:val="00D07358"/>
    <w:rsid w:val="00D078F0"/>
    <w:rsid w:val="00D16A38"/>
    <w:rsid w:val="00D26C9B"/>
    <w:rsid w:val="00D30B41"/>
    <w:rsid w:val="00D35186"/>
    <w:rsid w:val="00D37769"/>
    <w:rsid w:val="00D43E8F"/>
    <w:rsid w:val="00D47858"/>
    <w:rsid w:val="00D55331"/>
    <w:rsid w:val="00D56854"/>
    <w:rsid w:val="00D57CD3"/>
    <w:rsid w:val="00D60B33"/>
    <w:rsid w:val="00D646DB"/>
    <w:rsid w:val="00D83324"/>
    <w:rsid w:val="00D847F2"/>
    <w:rsid w:val="00DC6420"/>
    <w:rsid w:val="00DD24AE"/>
    <w:rsid w:val="00DD6A77"/>
    <w:rsid w:val="00DD71AF"/>
    <w:rsid w:val="00DE3230"/>
    <w:rsid w:val="00E1527E"/>
    <w:rsid w:val="00E168A2"/>
    <w:rsid w:val="00E173B8"/>
    <w:rsid w:val="00E22B43"/>
    <w:rsid w:val="00E3583E"/>
    <w:rsid w:val="00E444CE"/>
    <w:rsid w:val="00E45255"/>
    <w:rsid w:val="00E45575"/>
    <w:rsid w:val="00E46144"/>
    <w:rsid w:val="00E61660"/>
    <w:rsid w:val="00E63BBA"/>
    <w:rsid w:val="00E66E41"/>
    <w:rsid w:val="00E934B5"/>
    <w:rsid w:val="00EB21C7"/>
    <w:rsid w:val="00EB5579"/>
    <w:rsid w:val="00EB603D"/>
    <w:rsid w:val="00EC4452"/>
    <w:rsid w:val="00EC79D4"/>
    <w:rsid w:val="00ED192F"/>
    <w:rsid w:val="00ED1AC9"/>
    <w:rsid w:val="00EE3FDD"/>
    <w:rsid w:val="00EE4D86"/>
    <w:rsid w:val="00F11C1F"/>
    <w:rsid w:val="00F2085E"/>
    <w:rsid w:val="00F26D70"/>
    <w:rsid w:val="00F341DD"/>
    <w:rsid w:val="00F35EC9"/>
    <w:rsid w:val="00F60627"/>
    <w:rsid w:val="00F65189"/>
    <w:rsid w:val="00F655BA"/>
    <w:rsid w:val="00F67C3D"/>
    <w:rsid w:val="00F92139"/>
    <w:rsid w:val="00F94978"/>
    <w:rsid w:val="00FA2BBB"/>
    <w:rsid w:val="00FE27AF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3CC10"/>
  <w15:chartTrackingRefBased/>
  <w15:docId w15:val="{4D4B755A-0EE4-4F22-99AE-BC731B3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6C9B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50572"/>
    <w:pPr>
      <w:keepNext/>
      <w:tabs>
        <w:tab w:val="left" w:pos="708"/>
        <w:tab w:val="left" w:pos="1416"/>
        <w:tab w:val="left" w:pos="6340"/>
      </w:tabs>
      <w:jc w:val="right"/>
      <w:outlineLvl w:val="1"/>
    </w:pPr>
    <w:rPr>
      <w:rFonts w:ascii="Arial" w:hAnsi="Arial"/>
      <w:i/>
      <w:sz w:val="20"/>
    </w:rPr>
  </w:style>
  <w:style w:type="paragraph" w:styleId="Nagwek3">
    <w:name w:val="heading 3"/>
    <w:basedOn w:val="Normalny"/>
    <w:next w:val="Normalny"/>
    <w:qFormat/>
    <w:rsid w:val="00250572"/>
    <w:pPr>
      <w:keepNext/>
      <w:jc w:val="right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05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24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78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D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D043FB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1B19D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B19D0"/>
    <w:rPr>
      <w:sz w:val="24"/>
      <w:szCs w:val="24"/>
    </w:rPr>
  </w:style>
  <w:style w:type="paragraph" w:customStyle="1" w:styleId="StopkaWUP">
    <w:name w:val="Stopka_WUP"/>
    <w:basedOn w:val="Stopka"/>
    <w:link w:val="StopkaWUPZnak"/>
    <w:qFormat/>
    <w:rsid w:val="00C53D20"/>
    <w:pPr>
      <w:pBdr>
        <w:top w:val="single" w:sz="4" w:space="1" w:color="auto"/>
      </w:pBdr>
      <w:spacing w:line="180" w:lineRule="exact"/>
      <w:jc w:val="center"/>
    </w:pPr>
    <w:rPr>
      <w:rFonts w:ascii="Arial" w:eastAsia="Calibri" w:hAnsi="Arial" w:cs="Arial"/>
      <w:noProof/>
      <w:sz w:val="16"/>
      <w:szCs w:val="16"/>
    </w:rPr>
  </w:style>
  <w:style w:type="character" w:customStyle="1" w:styleId="StopkaWUPZnak">
    <w:name w:val="Stopka_WUP Znak"/>
    <w:link w:val="StopkaWUP"/>
    <w:rsid w:val="00C53D20"/>
    <w:rPr>
      <w:rFonts w:ascii="Arial" w:eastAsia="Calibri" w:hAnsi="Arial" w:cs="Arial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7D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0B35-EC47-491C-BEA5-AB3680D4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Węgorzewo, 11</vt:lpstr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Węgorzewo, 11</dc:title>
  <dc:subject/>
  <dc:creator>Magda</dc:creator>
  <cp:keywords/>
  <cp:lastModifiedBy>Marta Mil-Giełwanowska</cp:lastModifiedBy>
  <cp:revision>11</cp:revision>
  <cp:lastPrinted>2025-01-22T09:24:00Z</cp:lastPrinted>
  <dcterms:created xsi:type="dcterms:W3CDTF">2025-06-12T10:07:00Z</dcterms:created>
  <dcterms:modified xsi:type="dcterms:W3CDTF">2025-06-30T10:21:00Z</dcterms:modified>
</cp:coreProperties>
</file>